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62189" w14:textId="6DB426DF" w:rsidR="007738A4" w:rsidRPr="007738A4" w:rsidRDefault="007738A4" w:rsidP="00627EE2">
      <w:pPr>
        <w:bidi/>
        <w:spacing w:before="248" w:after="0" w:line="240" w:lineRule="auto"/>
        <w:ind w:left="31" w:right="397" w:hanging="31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היחס של 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עובדי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תי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חולים פסיכיאטרי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ים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לאשפוז וטיפול בחולים עם הפרעת אישיות גבולית </w:t>
      </w:r>
    </w:p>
    <w:p w14:paraId="2A818187" w14:textId="13CE65FF" w:rsidR="007738A4" w:rsidRPr="007738A4" w:rsidRDefault="007738A4" w:rsidP="00627EE2">
      <w:pPr>
        <w:bidi/>
        <w:spacing w:before="187" w:after="0" w:line="240" w:lineRule="auto"/>
        <w:ind w:left="10" w:right="445" w:firstLine="9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אהוד בודנ</w:t>
      </w:r>
      <w:r w:rsidR="00DB4E00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ר,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שרה כהן-פרידל</w:t>
      </w:r>
      <w:r w:rsidR="00DB4E00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מרדכי משיח</w:t>
      </w:r>
      <w:r w:rsidR="00DB4E00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מיכאל סגל</w:t>
      </w:r>
      <w:r w:rsidR="00DB4E00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אלכסנדר גרינשפון</w:t>
      </w:r>
      <w:r w:rsidR="00DB4E00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צבי פישל</w:t>
      </w:r>
      <w:r w:rsidR="00DB4E00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vertAlign w:val="superscript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ויוליאן יאנקו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</w:p>
    <w:p w14:paraId="4552DC27" w14:textId="56C0D7D8" w:rsidR="007738A4" w:rsidRPr="007738A4" w:rsidRDefault="007738A4" w:rsidP="00627EE2">
      <w:pPr>
        <w:bidi/>
        <w:spacing w:before="539" w:after="0" w:line="240" w:lineRule="auto"/>
        <w:ind w:left="135"/>
        <w:rPr>
          <w:rFonts w:asciiTheme="minorBidi" w:eastAsia="Times New Roman" w:hAnsiTheme="minorBidi"/>
          <w:color w:val="000000"/>
          <w:sz w:val="24"/>
          <w:szCs w:val="24"/>
        </w:rPr>
      </w:pP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תקציר</w:t>
      </w:r>
    </w:p>
    <w:p w14:paraId="16D4A248" w14:textId="15DD09DD" w:rsidR="007738A4" w:rsidRPr="007738A4" w:rsidRDefault="007738A4" w:rsidP="00627EE2">
      <w:pPr>
        <w:bidi/>
        <w:spacing w:before="125" w:after="0" w:line="240" w:lineRule="auto"/>
        <w:ind w:left="136" w:right="764" w:firstLine="11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b/>
          <w:bCs/>
          <w:color w:val="231F20"/>
          <w:sz w:val="24"/>
          <w:szCs w:val="24"/>
          <w:rtl/>
        </w:rPr>
        <w:t>רקע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: עמדות שליליות כלפי מטופלים עם הפרעת אישיות גבולית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(BPD)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עשויות להשפיע על הטיפול בהם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מטרתנו הייתה לזהות עמדות כלפי 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מטופלים עם </w:t>
      </w:r>
      <w:r w:rsidRPr="005D4731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</w:p>
    <w:p w14:paraId="20A06EF6" w14:textId="25549E80" w:rsidR="007738A4" w:rsidRPr="005D4731" w:rsidRDefault="007738A4" w:rsidP="00627EE2">
      <w:pPr>
        <w:bidi/>
        <w:spacing w:before="66" w:after="0" w:line="240" w:lineRule="auto"/>
        <w:ind w:left="136" w:right="259" w:firstLine="7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b/>
          <w:bCs/>
          <w:color w:val="231F20"/>
          <w:sz w:val="24"/>
          <w:szCs w:val="24"/>
          <w:rtl/>
        </w:rPr>
        <w:t>שיטות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: 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710 קלינאים מ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ארבעה בתי חולים פסיכיאטריים בישראל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(פ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סיכיאטרים, פסיכולוגים, עובדים סוציאליים </w:t>
      </w:r>
      <w:r w:rsidR="00B5009F">
        <w:rPr>
          <w:rFonts w:asciiTheme="minorBidi" w:eastAsia="Times New Roman" w:hAnsiTheme="minorBidi" w:hint="cs"/>
          <w:color w:val="231F20"/>
          <w:sz w:val="24"/>
          <w:szCs w:val="24"/>
          <w:rtl/>
        </w:rPr>
        <w:t>ועובדי סיעוד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מילאו שאלונים על </w:t>
      </w:r>
      <w:r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יחס למטופלים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76625D06" w14:textId="0DB27583" w:rsidR="007738A4" w:rsidRPr="007738A4" w:rsidRDefault="007738A4" w:rsidP="00627EE2">
      <w:pPr>
        <w:bidi/>
        <w:spacing w:before="66" w:after="0" w:line="240" w:lineRule="auto"/>
        <w:ind w:left="136" w:right="259" w:firstLine="7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b/>
          <w:bCs/>
          <w:color w:val="231F20"/>
          <w:sz w:val="24"/>
          <w:szCs w:val="24"/>
          <w:rtl/>
        </w:rPr>
        <w:t>תוצאות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: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ופסיכיאטרים דיווחו שנתקלו במספר גבוה יותר של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במהלך החודש האחרון,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  <w:lang w:val="en-US"/>
        </w:rPr>
        <w:t>והציגו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עמדות שליליות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יותר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ופחות אמפתיה כלפי חולים אלה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בהשוואה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שני המקצועות האחרים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המדגם כולו העריך את ההחלטה לאשפז מטופל כזה כמוצדקת פחות מההחלטה לאשפז מטופל עם הפרעת דיכאון מג'ורי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נמצא קשר חיובי בין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עמדות שליליות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לבין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טיפול במספר רב יותר של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בחודש האחרון וב-12 החודשים האחרונים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הביעו את העניין הגבוה ביותר בלימוד שיטות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מהירות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לטיפול בחולים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ואחוז נמוך יותר מהפסיכיאטרים הביעו עניין בשיפור כישוריהם המקצועיים בטיפול בחולים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67ED4D48" w14:textId="0161CA18" w:rsidR="00BC68E7" w:rsidRPr="005D4731" w:rsidRDefault="007738A4" w:rsidP="00627EE2">
      <w:pPr>
        <w:bidi/>
        <w:spacing w:before="60" w:after="0" w:line="240" w:lineRule="auto"/>
        <w:ind w:left="135" w:right="150" w:firstLine="4"/>
        <w:rPr>
          <w:rFonts w:asciiTheme="minorBidi" w:eastAsia="Times New Roman" w:hAnsiTheme="minorBidi"/>
          <w:color w:val="231F20"/>
          <w:sz w:val="24"/>
          <w:szCs w:val="24"/>
        </w:rPr>
      </w:pPr>
      <w:r w:rsidRPr="007738A4">
        <w:rPr>
          <w:rFonts w:asciiTheme="minorBidi" w:eastAsia="Times New Roman" w:hAnsiTheme="minorBidi"/>
          <w:b/>
          <w:bCs/>
          <w:color w:val="231F20"/>
          <w:sz w:val="24"/>
          <w:szCs w:val="24"/>
          <w:rtl/>
        </w:rPr>
        <w:t>מסקנות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: הממצאים מראים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ש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ופסיכיאטרים נבדלים משאר המקצועות בניסיונם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עם מטופלים עם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  <w:lang w:val="en-US"/>
        </w:rPr>
        <w:t xml:space="preserve"> ובעמדותיהם כלפיהם.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אנו מסיקים ש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כדאי במחקרים עתידיים לבדוק את העמדות של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ופסיכיאטרים כלפי דפוסי התנהגות פרובוקטיביים (למשל, ניסיונות התאבדות) המאפיינים מטופלים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אנו ממליצים גם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על עריכת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סדנאות לשיפור עמדות הצוות כלפי חולים ע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ם  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BC68E7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.</w:t>
      </w:r>
    </w:p>
    <w:p w14:paraId="7369BD58" w14:textId="66EB3215" w:rsidR="007738A4" w:rsidRDefault="007738A4" w:rsidP="00627EE2">
      <w:pPr>
        <w:bidi/>
        <w:spacing w:before="60" w:after="0" w:line="240" w:lineRule="auto"/>
        <w:ind w:left="135" w:right="150" w:firstLine="4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מילות מפתח: עמדות, הפרעת אישיות גבולית, אשפוז, בריאות הנפש, צוות, התאבדות </w:t>
      </w:r>
      <w:r w:rsidRPr="007738A4">
        <w:rPr>
          <w:rFonts w:asciiTheme="minorBidi" w:eastAsia="Times New Roman" w:hAnsiTheme="minorBidi"/>
          <w:color w:val="000000"/>
          <w:sz w:val="24"/>
          <w:szCs w:val="24"/>
        </w:rPr>
        <w:br/>
        <w:t> </w:t>
      </w:r>
    </w:p>
    <w:p w14:paraId="3EF35966" w14:textId="44FB9AB2" w:rsidR="009915A1" w:rsidRPr="007738A4" w:rsidRDefault="009915A1" w:rsidP="009915A1">
      <w:pPr>
        <w:bidi/>
        <w:spacing w:before="60" w:after="0" w:line="240" w:lineRule="auto"/>
        <w:ind w:left="135" w:right="150" w:firstLine="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[הערת המתרגם: </w:t>
      </w:r>
      <w:r w:rsidRPr="009915A1">
        <w:rPr>
          <w:rFonts w:asciiTheme="minorBidi" w:eastAsia="Times New Roman" w:hAnsiTheme="minorBidi" w:cs="Arial"/>
          <w:color w:val="000000"/>
          <w:sz w:val="24"/>
          <w:szCs w:val="24"/>
          <w:rtl/>
        </w:rPr>
        <w:t>דילגתי על ה</w:t>
      </w:r>
      <w:r>
        <w:rPr>
          <w:rFonts w:asciiTheme="minorBidi" w:eastAsia="Times New Roman" w:hAnsiTheme="minorBidi" w:cs="Arial"/>
          <w:color w:val="000000"/>
          <w:sz w:val="24"/>
          <w:szCs w:val="24"/>
          <w:rtl/>
        </w:rPr>
        <w:t>חלק הסטטיסטי של השיטות והתוצאות</w:t>
      </w:r>
      <w:r>
        <w:rPr>
          <w:rFonts w:asciiTheme="minorBidi" w:eastAsia="Times New Roman" w:hAnsiTheme="minorBidi" w:cs="Arial" w:hint="cs"/>
          <w:color w:val="000000"/>
          <w:sz w:val="24"/>
          <w:szCs w:val="24"/>
          <w:rtl/>
        </w:rPr>
        <w:t>]</w:t>
      </w:r>
      <w:bookmarkStart w:id="0" w:name="_GoBack"/>
      <w:bookmarkEnd w:id="0"/>
    </w:p>
    <w:p w14:paraId="3A91D01B" w14:textId="77777777" w:rsidR="007738A4" w:rsidRPr="007738A4" w:rsidRDefault="007738A4" w:rsidP="00627EE2">
      <w:pPr>
        <w:bidi/>
        <w:spacing w:before="369" w:after="0" w:line="240" w:lineRule="auto"/>
        <w:ind w:left="10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רקע כללי </w:t>
      </w:r>
    </w:p>
    <w:p w14:paraId="5FDA2460" w14:textId="5A599884" w:rsidR="007738A4" w:rsidRPr="007738A4" w:rsidRDefault="007738A4" w:rsidP="00627EE2">
      <w:pPr>
        <w:bidi/>
        <w:spacing w:before="10" w:after="0" w:line="240" w:lineRule="auto"/>
        <w:ind w:right="132" w:firstLine="5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חולים עם הפרעת אישיות גבולית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(BPD)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מהווים אתגר למערכת בריאות הנ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  <w:lang w:val="en-US"/>
        </w:rPr>
        <w:t xml:space="preserve">פש.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קשר שלהם עם הצוות הטיפולי שלילי,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יש להם מוניטין רע, 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הם גורמים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עוינות ואלימות באופן לא מודע, פוגעים בעצמם, מאיימים 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להתאבד,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בהתאבדות, 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משניאים את עצמם על 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צוות, נושרים מטיפול ואפילו תובעים את המטפלים שלהם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הם נתפסים כקשים, מעצבנים, מניפולטיביים וכ"רעים" ולא "חול</w:t>
      </w:r>
      <w:r w:rsidR="00E07FC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ים".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סביר ש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עמדה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של 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צוותי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ם הטיפוליים כלפי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אשפוז וטיפול בחולי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עשוי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להשפיע על הדרך שבה הם מתמודדים 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עם חולים אלה, והדבר עלול לגרום להסלמה של מעגל </w:t>
      </w:r>
      <w:r w:rsidR="00F45033" w:rsidRPr="005D4731">
        <w:rPr>
          <w:rFonts w:asciiTheme="minorBidi" w:eastAsia="Times New Roman" w:hAnsiTheme="minorBidi"/>
          <w:color w:val="231F20"/>
          <w:sz w:val="24"/>
          <w:szCs w:val="24"/>
          <w:rtl/>
          <w:lang w:val="en-US"/>
        </w:rPr>
        <w:t>קסמים של קצר בתקשורת</w:t>
      </w:r>
      <w:r w:rsidR="00795890" w:rsidRPr="005D4731">
        <w:rPr>
          <w:rFonts w:asciiTheme="minorBidi" w:eastAsia="Times New Roman" w:hAnsiTheme="minorBidi"/>
          <w:color w:val="231F20"/>
          <w:sz w:val="24"/>
          <w:szCs w:val="24"/>
          <w:rtl/>
          <w:lang w:val="en-US"/>
        </w:rPr>
        <w:t>, "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דלת מסתובבת של אשפוזים</w:t>
      </w:r>
      <w:r w:rsidR="00795890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"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ושיעורי נשירה גבוהי</w:t>
      </w:r>
      <w:r w:rsidR="00795890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ם.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המטרה שלנו הייתה לבצע מיפוי השוואתי של עמדותיהם של צוותי בריאות הנפש כלפי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</w:t>
      </w:r>
      <w:r w:rsidR="00795890" w:rsidRPr="005D4731">
        <w:rPr>
          <w:rFonts w:asciiTheme="minorBidi" w:eastAsia="Times New Roman" w:hAnsiTheme="minorBidi"/>
          <w:color w:val="231F20"/>
          <w:sz w:val="24"/>
          <w:szCs w:val="24"/>
        </w:rPr>
        <w:t>D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בין ארבעה מקצועות (פסיכיאטרים, </w:t>
      </w:r>
      <w:r w:rsidR="00795890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פסיכולוגים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עובדים סוציאליים ו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="00795890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)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בארבעה מרכזים פסיכיאטריים גדולים</w:t>
      </w:r>
      <w:r w:rsidR="005D4731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>.</w:t>
      </w:r>
    </w:p>
    <w:p w14:paraId="566E3C3E" w14:textId="77777777" w:rsidR="005D4731" w:rsidRDefault="005D4731" w:rsidP="00627EE2">
      <w:pPr>
        <w:bidi/>
        <w:spacing w:before="6" w:after="0" w:line="240" w:lineRule="auto"/>
        <w:ind w:right="7"/>
        <w:rPr>
          <w:rFonts w:asciiTheme="minorBidi" w:eastAsia="Times New Roman" w:hAnsiTheme="minorBidi"/>
          <w:color w:val="231F20"/>
          <w:sz w:val="24"/>
          <w:szCs w:val="24"/>
          <w:rtl/>
        </w:rPr>
      </w:pPr>
    </w:p>
    <w:p w14:paraId="76FE3E66" w14:textId="4795ABE8" w:rsidR="000C2A71" w:rsidRDefault="007738A4" w:rsidP="00627EE2">
      <w:pPr>
        <w:bidi/>
        <w:spacing w:before="6" w:after="0" w:line="240" w:lineRule="auto"/>
        <w:ind w:right="7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מחקרים רבים בחנו את עמדותיהם של אנשי מקצוע בתחום בריאות הנפש כלפי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חולי </w:t>
      </w:r>
      <w:r w:rsidR="005D4731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במחקר שנערך 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בקרב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516 אנשי צוות פסיכיאטרי אוסטרלי (כלומר,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, פסיכיאטרים, פסיכולוגים, עובדים סוציאליים ומרפאים בעיסוק), רוב הנשאלים 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(80%)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ציינו קשיים שמציבים מטופלים 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ותיארו את התקשורת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מטופלים אלו כקשה יותר מאשר תקשורת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קבוצות אחרות של חולים (84%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).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>מ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חקר באירלנד 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על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="005D4731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פסיכיאטרים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חשף ממצאים דומים</w:t>
      </w:r>
      <w:r w:rsidR="005D4731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: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80% 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התייחסו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כאל חולים שיותר קשה לטפל בהם,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בעוד ש-81% סברו שהטיפול שהם מקבלים אינו מספק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מחקר אחר על עמדות של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פסיכיאטרים מצא שהם יותר שליליים ומרגישים פחות אמפטיה ואופטימיות כלפי חולי 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בהשוואה לחולים עם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סכיזופרניה או דיכאון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. 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גם תפסו 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כמסוכנים יותר ו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דחו אותם חברתית</w:t>
      </w:r>
      <w:r w:rsidR="004A6EEB" w:rsidRPr="004A6EEB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.</w:t>
      </w:r>
      <w:r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>בסקר גדול עם 706 קלינאי בריאות נפש אמריקאים (כולל פסיכיאטרי</w:t>
      </w:r>
      <w:r w:rsidR="004A6EEB" w:rsidRPr="004A6EEB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, </w:t>
      </w:r>
      <w:r w:rsidR="004A6EEB" w:rsidRPr="004A6EEB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מתמחים ב</w:t>
      </w:r>
      <w:r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פסיכיאטריה, עובדים סוציאליים, </w:t>
      </w:r>
      <w:r w:rsidR="00603E5C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 ופסיכולוגים), כמעט מחציתם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lastRenderedPageBreak/>
        <w:t>דיווחו שהם מעדיפים להימנע ממטופלים אלו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>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מקצועו של הקלינאי היה קשור באופן מובהק ל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עמדתו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, כאשר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עובדי </w:t>
      </w:r>
      <w:r w:rsidR="00603E5C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הראו את הדירוג העצמי הנמוך ביותר לגבי עמדות אכפתיות כלליות והעובדים הסוציאליים היו בעלי הדירוג הגבוה ביותר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לעובדים סוציאליים ולאנשי פסיכולוגיה היה הדירוג הגבוה ביותר לגבי אופטימיות טיפולית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עובדים 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סוציאליים ו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פסיכ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ולוגים היו הכי אופטימיים לגבי היעילות של פסיכותרפיה,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בעוד שהפסיכיאטרים היו הכי אופטימיים לגבי יעילות הטיפול התרופתי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היו הדירוגים הנמוכים ביותר לגבי אמפתיה כלפי מטופלים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ואופטימיות 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>לגבי הטיפול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מעניין לציין שלמרות הקושי עם מטופלים אלו, עמדות האכפתיות, האמפתיה והאופטימיות הטיפולית היו גבוה</w:t>
      </w:r>
      <w:r w:rsidR="004A6EE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ות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יותר בקרב הצוות שטיפל במספר רב יותר של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בשנה האחרונה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0C2A71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39843568" w14:textId="6D412390" w:rsidR="007738A4" w:rsidRPr="007738A4" w:rsidRDefault="007738A4" w:rsidP="00627EE2">
      <w:pPr>
        <w:bidi/>
        <w:spacing w:before="6" w:after="0" w:line="240" w:lineRule="auto"/>
        <w:ind w:right="7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</w:p>
    <w:p w14:paraId="662EBD29" w14:textId="77777777" w:rsidR="00CA24B5" w:rsidRDefault="000C2A71" w:rsidP="00627EE2">
      <w:pPr>
        <w:bidi/>
        <w:spacing w:before="8" w:after="0" w:line="240" w:lineRule="auto"/>
        <w:ind w:right="137"/>
        <w:rPr>
          <w:rFonts w:asciiTheme="minorBidi" w:eastAsia="Times New Roman" w:hAnsiTheme="minorBidi"/>
          <w:color w:val="231F20"/>
          <w:sz w:val="24"/>
          <w:szCs w:val="24"/>
          <w:rtl/>
        </w:rPr>
      </w:pP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בבדיקה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פסיכומטרית יסודית של תהליכי העברה נגדית כלפי מטופלים הסובלים מהפרעות אישיות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(כולל </w:t>
      </w:r>
      <w:r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>) החו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קרים העריכו את התגובות הקוגניטיביות, הרגשיות וההתנהגותיות של הרופאים באינטראקציה עם מטופלים אלה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צורך כך הם העבירו סדרה של כלים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למדגם אקראי של 181 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>פסי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כיאטרים ופסיכולוגים קליניים בצפון אמריקה 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כדי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לפתח כלי פסיכומטרי למדידת תגובות העברה נגדית כלפי מטופלים עם הפרעות אישיות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הם מצאו שמונה תגובות העברה נגדית קוהרנטיות מבחינה קלינית ורעיונית (גורמים) שהיו בלתי תלויים באוריינטציה התיאורטית של 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>הקלינאים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והיו קשורות בדרכים צפויות להפרעות אישיות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בהתייחס ל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>-</w:t>
      </w:r>
      <w:r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הקלינאים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דיווחו על מעורבות יתר או בריחה (כלומר, הסכימו עם פריטים 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>ש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מתארים רגשות שליליים עזים, כגון אימה, דחייה)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הכותבים הגיעו למסקנה שתגובות העברה נגדית קשורות באופן שיטתי לנתיב האישיות של המטופלים ללא קשר לגישה הטיפולית של הרופאים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זה מדגיש את ההשפעה החזקה שיש לחולים עם הפרעות אישיות חמורות</w:t>
      </w:r>
      <w:r w:rsidR="00CA24B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כולל </w:t>
      </w:r>
      <w:r w:rsidR="00CA24B5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CA24B5">
        <w:rPr>
          <w:rFonts w:asciiTheme="minorBidi" w:eastAsia="Times New Roman" w:hAnsiTheme="minorBidi" w:hint="cs"/>
          <w:color w:val="231F20"/>
          <w:sz w:val="24"/>
          <w:szCs w:val="24"/>
          <w:rtl/>
        </w:rPr>
        <w:t>,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על הרופאים שלהם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CA24B5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11966E06" w14:textId="77777777" w:rsidR="00CA24B5" w:rsidRDefault="00CA24B5" w:rsidP="00627EE2">
      <w:pPr>
        <w:bidi/>
        <w:spacing w:before="8" w:after="0" w:line="240" w:lineRule="auto"/>
        <w:ind w:left="3" w:right="144"/>
        <w:rPr>
          <w:rFonts w:asciiTheme="minorBidi" w:eastAsia="Times New Roman" w:hAnsiTheme="minorBidi"/>
          <w:color w:val="231F20"/>
          <w:sz w:val="24"/>
          <w:szCs w:val="24"/>
          <w:rtl/>
        </w:rPr>
      </w:pPr>
    </w:p>
    <w:p w14:paraId="7D24F62D" w14:textId="77777777" w:rsidR="00E40212" w:rsidRDefault="00CA24B5" w:rsidP="00627EE2">
      <w:pPr>
        <w:bidi/>
        <w:spacing w:before="8" w:after="0" w:line="240" w:lineRule="auto"/>
        <w:ind w:left="3" w:right="144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E40212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ביש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>ראל</w:t>
      </w:r>
      <w:r w:rsidR="00E40212" w:rsidRPr="00E40212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,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 חולי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</w:rPr>
        <w:t xml:space="preserve"> BPD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אינם מוכרים כסובלים ממחלת נפש, ובשל הבעייתיות של הפרעה זו הנהלת בתי החולים אינה רואה </w:t>
      </w:r>
      <w:r w:rsidR="00E40212" w:rsidRPr="00E40212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 xml:space="preserve">חובה לאשפזם, במיוחד לא אשפוזים ממושכים. הם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בדרך כלל מתקבלים </w:t>
      </w:r>
      <w:r w:rsidR="00E40212" w:rsidRPr="00E40212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ב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>עקב</w:t>
      </w:r>
      <w:r w:rsidR="00E40212" w:rsidRPr="00E40212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ות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highlight w:val="yellow"/>
          <w:rtl/>
        </w:rPr>
        <w:t xml:space="preserve"> משבר חריף ולאחר התייצבות מהירה הם משתחררים להמשך מעקב </w:t>
      </w:r>
      <w:r w:rsidR="00E40212" w:rsidRPr="00E40212">
        <w:rPr>
          <w:rFonts w:asciiTheme="minorBidi" w:eastAsia="Times New Roman" w:hAnsiTheme="minorBidi" w:hint="cs"/>
          <w:color w:val="231F20"/>
          <w:sz w:val="24"/>
          <w:szCs w:val="24"/>
          <w:highlight w:val="yellow"/>
          <w:rtl/>
        </w:rPr>
        <w:t>בקהילה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האשפוז הוא בדרך כלל 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>וולונטרי ו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במחלקה סגורה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שכן בישראל אשפוזי חובה שמורים רק לחולים פסיכוטיים שהם גם אובדניים או תוקפניים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יתר על כן, עם הרפורמה הישראלית לבריאות הנפש המתקרבת 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בשנת 2015,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קופות החולים יהפכו לספקיות השירותים לחולים אמבולטוריים לא יקחו אחריות כלכלית מלאה עבור חולים אלו, במיוחד בכל הנוגע לאשפוזם (ששולמו עד כה על ידי משרד הבריאות)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זה עשוי להעצים את היחס השלילי של צוותי בריאות הנפש כלפי קבלה וטיפול בחולים אלה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לכן, חשבנו שיהיה חשוב להעריך את עמדות הצוות כלפי חולים עם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בישרא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>ל.</w:t>
      </w:r>
    </w:p>
    <w:p w14:paraId="0744549A" w14:textId="77777777" w:rsidR="00E40212" w:rsidRDefault="00E40212" w:rsidP="00627EE2">
      <w:pPr>
        <w:bidi/>
        <w:spacing w:before="7" w:after="0" w:line="240" w:lineRule="auto"/>
        <w:ind w:right="2"/>
        <w:rPr>
          <w:rFonts w:asciiTheme="minorBidi" w:eastAsia="Times New Roman" w:hAnsiTheme="minorBidi"/>
          <w:color w:val="231F20"/>
          <w:sz w:val="24"/>
          <w:szCs w:val="24"/>
          <w:rtl/>
        </w:rPr>
      </w:pPr>
    </w:p>
    <w:p w14:paraId="59EF47F5" w14:textId="7EA94538" w:rsidR="007738A4" w:rsidRDefault="007738A4" w:rsidP="00627EE2">
      <w:pPr>
        <w:bidi/>
        <w:spacing w:before="7" w:after="0" w:line="240" w:lineRule="auto"/>
        <w:ind w:right="2"/>
        <w:rPr>
          <w:rFonts w:asciiTheme="minorBidi" w:eastAsia="Times New Roman" w:hAnsiTheme="minorBidi"/>
          <w:sz w:val="24"/>
          <w:szCs w:val="24"/>
          <w:highlight w:val="yellow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במחקר קוד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>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, יצרנו שני 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מבחנים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פסיכומטרי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>ים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למדידת עמדות קוגניטיביות ורגשיות כלפי חולי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ם עם 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ו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השווינו עמדות של 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בעלי מקצועות שונים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בתחום בריאות הנפש כלפי מטופלים עם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E40212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הראינו שבהשוואה לפסיכיאטרים ו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פסיכולוגים היו פחות שיפוטי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י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ם אנטגוניסטיים כלפי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ותפסו אותם כפחות מניפולטיביים ו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כ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שירים לאשפוז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מאחר שלא מצאנו דיווח דומה בספרות, פירשנו ממצא זה כנובע מהניסיון של הפסיכולוגים לקבל, להזדהות ולהבין את המטופלים בניגוד לסגנונות האוטוריטריים ומציבי הגבול של המקצועות האחרים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בהתאם לספרות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,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כל קבוצות 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המטפלים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התייחסו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נטייה 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האובדנית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בקרב חולים אלו ברצינות 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והתייחסו אליהם כנמצאים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בסיכון גבוה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זאת, הממצא העיקרי שלנו, שזוכה לתמיכה רחבה בספרות, היה ש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בהיות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אנשי המקצוע שנחשפו לרוב לאינטראקציות מתמשכות עם מטופלים אלו, הביעו פחות אמפתיה, בהשוואה לפסיכיאטרים ופסיכולוגים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זאת בהתאם לסקירה עדכנית של מחקרים על עמדות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כלפי מטופלים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2E0194">
        <w:rPr>
          <w:rFonts w:asciiTheme="minorBidi" w:eastAsia="Times New Roman" w:hAnsiTheme="minorBidi" w:hint="cs"/>
          <w:color w:val="231F20"/>
          <w:sz w:val="24"/>
          <w:szCs w:val="24"/>
          <w:rtl/>
        </w:rPr>
        <w:t>ש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דיווחה 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>ש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תופס</w:t>
      </w:r>
      <w:r w:rsidR="004D2C7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מטופלים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כמסוכנים, חזקים, לא מרפים וקשים יותר לטיפול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>מחברי</w:t>
      </w:r>
      <w:r w:rsidR="002E0194" w:rsidRPr="002E0194">
        <w:rPr>
          <w:rFonts w:asciiTheme="minorBidi" w:eastAsia="Times New Roman" w:hAnsiTheme="minorBidi" w:hint="cs"/>
          <w:sz w:val="24"/>
          <w:szCs w:val="24"/>
          <w:highlight w:val="yellow"/>
          <w:rtl/>
        </w:rPr>
        <w:t xml:space="preserve"> המחקר 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 xml:space="preserve">הגיעו למסקנה שכתוצאה מכך, </w:t>
      </w:r>
      <w:r w:rsidR="00603E5C">
        <w:rPr>
          <w:rFonts w:asciiTheme="minorBidi" w:eastAsia="Times New Roman" w:hAnsiTheme="minorBidi" w:hint="cs"/>
          <w:sz w:val="24"/>
          <w:szCs w:val="24"/>
          <w:highlight w:val="yellow"/>
          <w:rtl/>
        </w:rPr>
        <w:t>עובדי סיעוד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 xml:space="preserve"> מגיב</w:t>
      </w:r>
      <w:r w:rsidR="00603E5C">
        <w:rPr>
          <w:rFonts w:asciiTheme="minorBidi" w:eastAsia="Times New Roman" w:hAnsiTheme="minorBidi" w:hint="cs"/>
          <w:sz w:val="24"/>
          <w:szCs w:val="24"/>
          <w:highlight w:val="yellow"/>
          <w:rtl/>
        </w:rPr>
        <w:t>ים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 xml:space="preserve"> למטופלים כאלה בכעס, ריחוק חברתי, פחות אמפתיה ויותר רגשות ועמדות שליליות</w:t>
      </w:r>
      <w:r w:rsidRPr="007738A4">
        <w:rPr>
          <w:rFonts w:asciiTheme="minorBidi" w:eastAsia="Times New Roman" w:hAnsiTheme="minorBidi"/>
          <w:sz w:val="24"/>
          <w:szCs w:val="24"/>
          <w:highlight w:val="yellow"/>
        </w:rPr>
        <w:t>. 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>עם זאת, לא ברור האם ל</w:t>
      </w:r>
      <w:r w:rsidR="00603E5C">
        <w:rPr>
          <w:rFonts w:asciiTheme="minorBidi" w:eastAsia="Times New Roman" w:hAnsiTheme="minorBidi"/>
          <w:sz w:val="24"/>
          <w:szCs w:val="24"/>
          <w:highlight w:val="yellow"/>
          <w:rtl/>
        </w:rPr>
        <w:t>עובדי סיעוד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 xml:space="preserve"> כמקצוע יש עמדות גרועות יותר כלפי</w:t>
      </w:r>
      <w:r w:rsidRPr="007738A4">
        <w:rPr>
          <w:rFonts w:asciiTheme="minorBidi" w:eastAsia="Times New Roman" w:hAnsiTheme="minorBidi"/>
          <w:sz w:val="24"/>
          <w:szCs w:val="24"/>
          <w:highlight w:val="yellow"/>
        </w:rPr>
        <w:t xml:space="preserve"> BPD 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 xml:space="preserve">או </w:t>
      </w:r>
      <w:r w:rsidR="00352449">
        <w:rPr>
          <w:rFonts w:asciiTheme="minorBidi" w:eastAsia="Times New Roman" w:hAnsiTheme="minorBidi" w:hint="cs"/>
          <w:sz w:val="24"/>
          <w:szCs w:val="24"/>
          <w:highlight w:val="yellow"/>
          <w:rtl/>
        </w:rPr>
        <w:t xml:space="preserve">אם 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 xml:space="preserve">העמדות השליליות נובעות למשל מזמן רב יותר </w:t>
      </w:r>
      <w:r w:rsidR="00352449">
        <w:rPr>
          <w:rFonts w:asciiTheme="minorBidi" w:eastAsia="Times New Roman" w:hAnsiTheme="minorBidi" w:hint="cs"/>
          <w:sz w:val="24"/>
          <w:szCs w:val="24"/>
          <w:highlight w:val="yellow"/>
          <w:rtl/>
        </w:rPr>
        <w:t xml:space="preserve">שהם מבלים 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>עם חולים אלו במחלקה או ממספר גבוה יותר של חולי</w:t>
      </w:r>
      <w:r w:rsidRPr="007738A4">
        <w:rPr>
          <w:rFonts w:asciiTheme="minorBidi" w:eastAsia="Times New Roman" w:hAnsiTheme="minorBidi"/>
          <w:sz w:val="24"/>
          <w:szCs w:val="24"/>
          <w:highlight w:val="yellow"/>
        </w:rPr>
        <w:t xml:space="preserve"> BPD </w:t>
      </w:r>
      <w:r w:rsidRPr="007738A4">
        <w:rPr>
          <w:rFonts w:asciiTheme="minorBidi" w:eastAsia="Times New Roman" w:hAnsiTheme="minorBidi"/>
          <w:sz w:val="24"/>
          <w:szCs w:val="24"/>
          <w:highlight w:val="yellow"/>
          <w:rtl/>
        </w:rPr>
        <w:t>המטופלים על ידם</w:t>
      </w:r>
      <w:r w:rsidRPr="007738A4">
        <w:rPr>
          <w:rFonts w:asciiTheme="minorBidi" w:eastAsia="Times New Roman" w:hAnsiTheme="minorBidi"/>
          <w:sz w:val="24"/>
          <w:szCs w:val="24"/>
          <w:highlight w:val="yellow"/>
        </w:rPr>
        <w:t>. </w:t>
      </w:r>
    </w:p>
    <w:p w14:paraId="242A1444" w14:textId="77777777" w:rsidR="00352449" w:rsidRPr="007738A4" w:rsidRDefault="00352449" w:rsidP="00627EE2">
      <w:pPr>
        <w:bidi/>
        <w:spacing w:before="7" w:after="0" w:line="240" w:lineRule="auto"/>
        <w:ind w:right="2"/>
        <w:rPr>
          <w:rFonts w:asciiTheme="minorBidi" w:eastAsia="Times New Roman" w:hAnsiTheme="minorBidi"/>
          <w:sz w:val="24"/>
          <w:szCs w:val="24"/>
          <w:highlight w:val="yellow"/>
        </w:rPr>
      </w:pPr>
    </w:p>
    <w:p w14:paraId="759DCFFF" w14:textId="015E52A7" w:rsidR="004E6775" w:rsidRDefault="007738A4" w:rsidP="00627EE2">
      <w:pPr>
        <w:bidi/>
        <w:spacing w:before="8" w:after="0" w:line="240" w:lineRule="auto"/>
        <w:ind w:right="3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sz w:val="24"/>
          <w:szCs w:val="24"/>
          <w:rtl/>
        </w:rPr>
        <w:lastRenderedPageBreak/>
        <w:t xml:space="preserve">רוב המחקרים שנערכו עד כה לא השתמשו בכלי מדידה תקפים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ומהימנים</w:t>
      </w:r>
      <w:r w:rsidR="00352449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לא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במדגמים גדולים מאוד ולא דגמו מקצועות רבים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352449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אנחנו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שאפנו לשפר את המדגם המקורי של</w:t>
      </w:r>
      <w:r w:rsidR="00352449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ולבדוק אם הנטייה של ה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להביע עמדות שליליות יותר כלפי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4E6775">
        <w:rPr>
          <w:rFonts w:asciiTheme="minorBidi" w:eastAsia="Times New Roman" w:hAnsiTheme="minorBidi" w:hint="cs"/>
          <w:color w:val="231F20"/>
          <w:sz w:val="24"/>
          <w:szCs w:val="24"/>
          <w:rtl/>
        </w:rPr>
        <w:t>תיוצג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גם במדגם חדש וגדול הרבה יותר</w:t>
      </w:r>
      <w:r w:rsidR="004E677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הוספנו קבוצה רביעית של קלינאים (עובדים סוציאליים) והשתמשנו בכלי מדידה מתוחכמים יותר </w:t>
      </w:r>
      <w:r w:rsidR="004E677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לבדיקת עמדות לחולי </w:t>
      </w:r>
      <w:r w:rsidR="004E6775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4E677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במחלקות.</w:t>
      </w:r>
    </w:p>
    <w:p w14:paraId="1941EC51" w14:textId="42414DE4" w:rsidR="007738A4" w:rsidRPr="007738A4" w:rsidRDefault="007738A4" w:rsidP="00627EE2">
      <w:pPr>
        <w:bidi/>
        <w:spacing w:after="0" w:line="240" w:lineRule="auto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1113B080" w14:textId="6C1057C5" w:rsidR="007738A4" w:rsidRPr="007738A4" w:rsidRDefault="007738A4" w:rsidP="00627EE2">
      <w:pPr>
        <w:bidi/>
        <w:spacing w:before="904" w:after="0" w:line="240" w:lineRule="auto"/>
        <w:ind w:left="5" w:right="148" w:firstLine="161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בהתאם לספרות הנסקרת, גיבשנו שלוש השערות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:</w:t>
      </w:r>
    </w:p>
    <w:p w14:paraId="3B66E682" w14:textId="73EFFD24" w:rsidR="007738A4" w:rsidRDefault="00FF164E" w:rsidP="00627EE2">
      <w:pPr>
        <w:pStyle w:val="ListParagraph"/>
        <w:numPr>
          <w:ilvl w:val="0"/>
          <w:numId w:val="1"/>
        </w:numPr>
        <w:bidi/>
        <w:spacing w:before="249" w:after="0" w:line="240" w:lineRule="auto"/>
        <w:ind w:right="198"/>
        <w:rPr>
          <w:rFonts w:asciiTheme="minorBidi" w:eastAsia="Times New Roman" w:hAnsiTheme="minorBidi"/>
          <w:color w:val="000000"/>
          <w:sz w:val="24"/>
          <w:szCs w:val="24"/>
        </w:rPr>
      </w:pPr>
      <w:r w:rsidRPr="00FF164E">
        <w:rPr>
          <w:rFonts w:asciiTheme="minorBidi" w:eastAsia="Times New Roman" w:hAnsiTheme="minorBidi" w:hint="cs"/>
          <w:color w:val="000000"/>
          <w:sz w:val="24"/>
          <w:szCs w:val="24"/>
          <w:rtl/>
        </w:rPr>
        <w:t>ל</w:t>
      </w:r>
      <w:r w:rsidR="00603E5C">
        <w:rPr>
          <w:rFonts w:asciiTheme="minorBidi" w:eastAsia="Times New Roman" w:hAnsiTheme="minorBidi"/>
          <w:color w:val="000000"/>
          <w:sz w:val="24"/>
          <w:szCs w:val="24"/>
          <w:rtl/>
        </w:rPr>
        <w:t>עובדי סיעוד</w:t>
      </w:r>
      <w:r w:rsidR="007738A4" w:rsidRPr="00FF164E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 </w:t>
      </w:r>
      <w:r w:rsidRPr="00FF164E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יהיו </w:t>
      </w:r>
      <w:r w:rsidR="007738A4" w:rsidRPr="00FF164E">
        <w:rPr>
          <w:rFonts w:asciiTheme="minorBidi" w:eastAsia="Times New Roman" w:hAnsiTheme="minorBidi"/>
          <w:color w:val="000000"/>
          <w:sz w:val="24"/>
          <w:szCs w:val="24"/>
          <w:rtl/>
        </w:rPr>
        <w:t>עמדות שליליות יותר בהשוואה ל</w:t>
      </w:r>
      <w:r w:rsidRPr="00FF164E">
        <w:rPr>
          <w:rFonts w:asciiTheme="minorBidi" w:eastAsia="Times New Roman" w:hAnsiTheme="minorBidi" w:hint="cs"/>
          <w:color w:val="000000"/>
          <w:sz w:val="24"/>
          <w:szCs w:val="24"/>
          <w:rtl/>
        </w:rPr>
        <w:t>קלינאים אחרים, (גם אחרי שלוקחים בחשבון משתני תעסוקה ומשימות שונים)</w:t>
      </w:r>
    </w:p>
    <w:p w14:paraId="75A5D20E" w14:textId="26E5DFBD" w:rsidR="007738A4" w:rsidRPr="00545A72" w:rsidRDefault="007738A4" w:rsidP="00627EE2">
      <w:pPr>
        <w:pStyle w:val="ListParagraph"/>
        <w:numPr>
          <w:ilvl w:val="0"/>
          <w:numId w:val="1"/>
        </w:numPr>
        <w:bidi/>
        <w:spacing w:before="249" w:after="0" w:line="240" w:lineRule="auto"/>
        <w:ind w:right="19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כל המקצועות ידווחו על </w:t>
      </w:r>
      <w:r w:rsidR="00FF164E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גישה שלילית יותר </w:t>
      </w:r>
      <w:r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>כלפי</w:t>
      </w:r>
      <w:r w:rsidRPr="007738A4">
        <w:rPr>
          <w:rFonts w:asciiTheme="minorBidi" w:eastAsia="Times New Roman" w:hAnsiTheme="minorBidi"/>
          <w:color w:val="000000"/>
          <w:sz w:val="24"/>
          <w:szCs w:val="24"/>
        </w:rPr>
        <w:t xml:space="preserve"> BPD </w:t>
      </w:r>
      <w:r w:rsidR="00FF164E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בהשוואה למטופלים עם </w:t>
      </w:r>
      <w:r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>הפרעת דיכאון מג'ורי</w:t>
      </w:r>
      <w:r w:rsidRPr="007738A4">
        <w:rPr>
          <w:rFonts w:asciiTheme="minorBidi" w:eastAsia="Times New Roman" w:hAnsiTheme="minorBidi"/>
          <w:color w:val="000000"/>
          <w:sz w:val="24"/>
          <w:szCs w:val="24"/>
        </w:rPr>
        <w:t xml:space="preserve"> (MDD) </w:t>
      </w:r>
      <w:r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>או הפרעת חרדה כללית</w:t>
      </w:r>
      <w:r w:rsidR="00545A72"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</w:t>
      </w:r>
      <w:r w:rsidR="00545A72">
        <w:rPr>
          <w:rFonts w:asciiTheme="minorBidi" w:eastAsia="Times New Roman" w:hAnsiTheme="minorBidi"/>
          <w:color w:val="000000"/>
          <w:sz w:val="24"/>
          <w:szCs w:val="24"/>
        </w:rPr>
        <w:t>(GAD)</w:t>
      </w:r>
      <w:r w:rsidR="00545A72">
        <w:rPr>
          <w:rFonts w:asciiTheme="minorBidi" w:eastAsia="Times New Roman" w:hAnsiTheme="minorBidi" w:hint="cs"/>
          <w:color w:val="000000"/>
          <w:sz w:val="24"/>
          <w:szCs w:val="24"/>
          <w:rtl/>
          <w:lang w:val="en-US"/>
        </w:rPr>
        <w:t>.</w:t>
      </w:r>
    </w:p>
    <w:p w14:paraId="75785234" w14:textId="1FD4D1A7" w:rsidR="007738A4" w:rsidRPr="007738A4" w:rsidRDefault="00545A72" w:rsidP="00627EE2">
      <w:pPr>
        <w:pStyle w:val="ListParagraph"/>
        <w:numPr>
          <w:ilvl w:val="0"/>
          <w:numId w:val="1"/>
        </w:numPr>
        <w:bidi/>
        <w:spacing w:before="249" w:after="0" w:line="240" w:lineRule="auto"/>
        <w:ind w:right="198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רק 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 </w:t>
      </w:r>
      <w:r w:rsidR="00603E5C">
        <w:rPr>
          <w:rFonts w:asciiTheme="minorBidi" w:eastAsia="Times New Roman" w:hAnsiTheme="minorBidi"/>
          <w:color w:val="000000"/>
          <w:sz w:val="24"/>
          <w:szCs w:val="24"/>
          <w:rtl/>
        </w:rPr>
        <w:t>עובדי סיעוד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 ייחסו יותר תכונות שליליות לחולים עם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</w:rPr>
        <w:t xml:space="preserve"> BPD 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>מאשר לחולים עם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</w:rPr>
        <w:t xml:space="preserve"> MDD 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>או</w:t>
      </w:r>
      <w:r>
        <w:rPr>
          <w:rFonts w:asciiTheme="minorBidi" w:eastAsia="Times New Roman" w:hAnsiTheme="minorBidi" w:hint="cs"/>
          <w:color w:val="000000"/>
          <w:sz w:val="24"/>
          <w:szCs w:val="24"/>
        </w:rPr>
        <w:t>GAD</w:t>
      </w:r>
      <w:r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>
        <w:rPr>
          <w:rFonts w:asciiTheme="minorBidi" w:eastAsia="Times New Roman" w:hAnsiTheme="minorBidi" w:hint="cs"/>
          <w:color w:val="000000"/>
          <w:sz w:val="24"/>
          <w:szCs w:val="24"/>
          <w:rtl/>
        </w:rPr>
        <w:t xml:space="preserve"> (א</w:t>
      </w:r>
      <w:r>
        <w:rPr>
          <w:rFonts w:asciiTheme="minorBidi" w:eastAsia="Times New Roman" w:hAnsiTheme="minorBidi" w:hint="cs"/>
          <w:color w:val="000000"/>
          <w:sz w:val="24"/>
          <w:szCs w:val="24"/>
          <w:rtl/>
          <w:lang w:val="en-US"/>
        </w:rPr>
        <w:t>ינ</w:t>
      </w:r>
      <w:r w:rsidR="007738A4" w:rsidRPr="007738A4">
        <w:rPr>
          <w:rFonts w:asciiTheme="minorBidi" w:eastAsia="Times New Roman" w:hAnsiTheme="minorBidi"/>
          <w:color w:val="000000"/>
          <w:sz w:val="24"/>
          <w:szCs w:val="24"/>
          <w:rtl/>
        </w:rPr>
        <w:t>טראקציה של מקצוע × אבחנ</w:t>
      </w:r>
      <w:r>
        <w:rPr>
          <w:rFonts w:asciiTheme="minorBidi" w:eastAsia="Times New Roman" w:hAnsiTheme="minorBidi" w:hint="cs"/>
          <w:color w:val="000000"/>
          <w:sz w:val="24"/>
          <w:szCs w:val="24"/>
          <w:rtl/>
          <w:lang w:val="en-US"/>
        </w:rPr>
        <w:t>ה).</w:t>
      </w:r>
    </w:p>
    <w:p w14:paraId="23F67D1E" w14:textId="77777777" w:rsidR="007738A4" w:rsidRPr="007738A4" w:rsidRDefault="007738A4" w:rsidP="00627EE2">
      <w:pPr>
        <w:bidi/>
        <w:spacing w:before="329" w:after="0" w:line="240" w:lineRule="auto"/>
        <w:ind w:left="10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שיטות </w:t>
      </w:r>
    </w:p>
    <w:p w14:paraId="422AB4DA" w14:textId="77777777" w:rsidR="007738A4" w:rsidRPr="007738A4" w:rsidRDefault="007738A4" w:rsidP="00627EE2">
      <w:pPr>
        <w:bidi/>
        <w:spacing w:before="21" w:after="0" w:line="240" w:lineRule="auto"/>
        <w:ind w:left="13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משתתפים </w:t>
      </w:r>
    </w:p>
    <w:p w14:paraId="7B68D793" w14:textId="685B39DC" w:rsidR="007738A4" w:rsidRPr="007738A4" w:rsidRDefault="007738A4" w:rsidP="00627EE2">
      <w:pPr>
        <w:bidi/>
        <w:spacing w:before="14" w:after="0" w:line="240" w:lineRule="auto"/>
        <w:ind w:right="144" w:firstLine="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המחקר נערך על מדגם מתנדבים פרופורציונלי של קלינאי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>ם העוסקים ב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בריאות הנפש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(n=710)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מארבעה מקצועות (פסיכיאטריה, פסיכולוגיה, עבודה סוציאלית, סיעוד) בארבעה בתי חולים פסיכיאטריים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מכיוון שיותר ממחצית מהמיטות הפסיכיאטריות ממוקמות במרכז ישראל, התרכזנו באזור זה של הארץ, באמצעות שיטת דגימה דומה לזו שבה השתמשו שפירא ועמיתיו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>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כמו במחקר הקודם שלנו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>,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המשתתפים נכללו במחקר אם הם מילאו 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אחר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התנאים הבאים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>: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 </w:t>
      </w:r>
    </w:p>
    <w:p w14:paraId="7D97CD5A" w14:textId="21377508" w:rsidR="00D210DA" w:rsidRDefault="007738A4" w:rsidP="00627EE2">
      <w:pPr>
        <w:bidi/>
        <w:spacing w:after="0" w:line="240" w:lineRule="auto"/>
        <w:ind w:left="145" w:right="4" w:firstLine="3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קריטריונים: (1) הסכים לחתום בכתב על הסכמה מדעת להשתתף במחקר לאחר שה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הליך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הוסבר ב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>אופן מלא;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 (2)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הי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מעל גיל 25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;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 (3)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היה בעל רמה מינימלית של ניסיון אישי ומקצועי (מעל ש</w:t>
      </w:r>
      <w:r w:rsidR="00545A7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נה);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פסיכיאטרים, עובדים סוציאליים, פסיכולוגים או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היו מוסמכים.</w:t>
      </w:r>
    </w:p>
    <w:p w14:paraId="5BDFC97D" w14:textId="381E4DB4" w:rsidR="007738A4" w:rsidRPr="007738A4" w:rsidRDefault="007738A4" w:rsidP="00627EE2">
      <w:pPr>
        <w:bidi/>
        <w:spacing w:after="0" w:line="240" w:lineRule="auto"/>
        <w:ind w:left="145" w:right="4" w:firstLine="3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טבלה 1 מציגה את התפלגות משתני הרקע לפי מקצועות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58FEBB71" w14:textId="77777777" w:rsidR="00545A72" w:rsidRDefault="00545A72" w:rsidP="00627EE2">
      <w:pPr>
        <w:bidi/>
        <w:spacing w:before="350" w:after="0" w:line="240" w:lineRule="auto"/>
        <w:ind w:left="153"/>
        <w:rPr>
          <w:rFonts w:asciiTheme="minorBidi" w:eastAsia="Times New Roman" w:hAnsiTheme="minorBidi"/>
          <w:color w:val="231F20"/>
          <w:sz w:val="24"/>
          <w:szCs w:val="24"/>
          <w:rtl/>
        </w:rPr>
      </w:pPr>
    </w:p>
    <w:p w14:paraId="3341B168" w14:textId="0AE39CB0" w:rsidR="007738A4" w:rsidRPr="007738A4" w:rsidRDefault="007738A4" w:rsidP="00627EE2">
      <w:pPr>
        <w:bidi/>
        <w:spacing w:before="350" w:after="0" w:line="240" w:lineRule="auto"/>
        <w:ind w:left="153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כלים </w:t>
      </w:r>
    </w:p>
    <w:p w14:paraId="2DA2ED57" w14:textId="7238BCDF" w:rsidR="004A755F" w:rsidRDefault="007738A4" w:rsidP="00627EE2">
      <w:pPr>
        <w:bidi/>
        <w:spacing w:before="14" w:after="0" w:line="240" w:lineRule="auto"/>
        <w:ind w:left="139" w:right="3" w:firstLine="9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המשתתפים מילאו שני שאלונים למדידת עמדות קוגניטיביות ורגשיות כלפי חולים עם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="00D210DA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ו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שאלון 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>שבודק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עמדות למטופלי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ם 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</w:rPr>
        <w:t>MDD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או 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</w:rPr>
        <w:t>GAD</w:t>
      </w:r>
      <w:r w:rsidR="00D210D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תוך שימוש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בנרטיב ק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>צר. שאלות לדוגמא: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 xml:space="preserve"> 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"מוות בהתאבדות אצל חולי 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הוא נדיר מאוד"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"סיבה לגיטימית 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לאשפוז חולה 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היא לצורך שיקום"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"כשחולה 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1D63C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מציג פחד, הזיות שמע, ואיומי התאבדות, יש לזהות את הרווח המשני ולטפל בו בהתאם"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"אני מרגיש כועס כאשר חולה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מאיים להתאבד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",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"קל לי יותר לטפל בחולים סכיזופרניים מאשר בחו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לי </w:t>
      </w:r>
      <w:r w:rsidR="004A755F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",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"אני מרגיש אמפתיה לחולי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במחלקו</w:t>
      </w:r>
      <w:r w:rsidR="004A755F">
        <w:rPr>
          <w:rFonts w:asciiTheme="minorBidi" w:eastAsia="Times New Roman" w:hAnsiTheme="minorBidi" w:hint="cs"/>
          <w:color w:val="231F20"/>
          <w:sz w:val="24"/>
          <w:szCs w:val="24"/>
          <w:rtl/>
        </w:rPr>
        <w:t>ת."</w:t>
      </w:r>
    </w:p>
    <w:p w14:paraId="05B2AAEE" w14:textId="77777777" w:rsidR="006F1BDE" w:rsidRDefault="006F1BDE" w:rsidP="00627EE2">
      <w:pPr>
        <w:bidi/>
        <w:spacing w:before="14" w:after="0" w:line="240" w:lineRule="auto"/>
        <w:ind w:left="139" w:right="3" w:firstLine="9"/>
        <w:rPr>
          <w:rFonts w:asciiTheme="minorBidi" w:eastAsia="Times New Roman" w:hAnsiTheme="minorBidi"/>
          <w:color w:val="231F20"/>
          <w:sz w:val="24"/>
          <w:szCs w:val="24"/>
          <w:rtl/>
        </w:rPr>
      </w:pPr>
    </w:p>
    <w:p w14:paraId="1FF03257" w14:textId="28316F3C" w:rsidR="007738A4" w:rsidRPr="007738A4" w:rsidRDefault="004A755F" w:rsidP="00627EE2">
      <w:pPr>
        <w:bidi/>
        <w:spacing w:before="7" w:after="0" w:line="240" w:lineRule="auto"/>
        <w:ind w:right="146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בשאלון השלישי הוצג מקרה של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ניסיון התאבדות על ידי אישה באמצע שנות העשרים לחייה, זמן אשפוז ארוך יחסית (שלושה חודשים), הישנות של מחשבות אובדניות לאחר השחרור והגעה חוזרת של החולה לחדר מיון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דפוס קליני זה עולה בקנה אחד עם הדפוס של מחשבות אובדניות חוזרות והתנהגויות אוב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>דניות ב-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אך עשוי להיות גם חלק מ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-MDD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או הפרעת חרדה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החשיפה של רופאים לתיאורים קליניים של מטופלים ואחריה בקשה להעריך את המטופלים שימשה 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בעבר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כדרך למדידה השוואתית של עמדות רופאים כלפ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י </w:t>
      </w:r>
      <w:r w:rsidR="006F1BDE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אך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במחקר הנוכחי, בעוד שכל המשתתפים נחשפו לאותו 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>סיפור מקרה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כשליש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(n = 244)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סיפקו את תשובותיהם 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אחרי שנאמר להם שהאבחנה היא 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6F1BD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לשליש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(n=214)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נאמר שהאבחנה היא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>MDD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,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>ל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שליש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lastRenderedPageBreak/>
        <w:t xml:space="preserve">(n=209)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נאמר שהאבחנה היא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</w:rPr>
        <w:t>GAD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מכיוון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שהמשתתפים לא ידעו שההערכות שלהם לגבי חולים עם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מושוות להערכות של חולים עם אבחנות אחרות, אנו רואים בכך מדד מרומז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7E533645" w14:textId="30A02787" w:rsidR="002A15FB" w:rsidRDefault="007738A4" w:rsidP="00627EE2">
      <w:pPr>
        <w:bidi/>
        <w:spacing w:before="7" w:after="0" w:line="240" w:lineRule="auto"/>
        <w:ind w:left="7" w:right="164" w:firstLine="156"/>
        <w:rPr>
          <w:rFonts w:asciiTheme="minorBidi" w:eastAsia="Times New Roman" w:hAnsiTheme="minorBidi"/>
          <w:color w:val="231F20"/>
          <w:sz w:val="24"/>
          <w:szCs w:val="24"/>
          <w:rtl/>
          <w:lang w:val="en-US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לאחר קריאת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>ת</w:t>
      </w:r>
      <w:r w:rsidR="000444F6">
        <w:rPr>
          <w:rFonts w:asciiTheme="minorBidi" w:eastAsia="Times New Roman" w:hAnsiTheme="minorBidi" w:hint="cs"/>
          <w:color w:val="231F20"/>
          <w:sz w:val="24"/>
          <w:szCs w:val="24"/>
          <w:rtl/>
        </w:rPr>
        <w:t>י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אור המקרה,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המשתתפים התבקשו לדווח אם ההחלטה לאשפז את החולה הייתה מוצדקת או לא מוצדקת, נכונה או שגויה, הגיונית או בלתי סבירה, מקצועית או לא מקצועית, יעילה או לא יעיל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המשתתפים התבקשו גם להעריך אם אשפוז של שלושה חודשים הוא החלטה סבירה או בלתי סבירה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  <w:r w:rsidR="000444F6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בנוסף, מדדנו את הערכות המשתתפים לגבי איכות הטיפול שקיבל המטופל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ו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להעריך 13 תכונות של המטופל (למשל, שיתף פעולה-לא משתף פעולה, מסתגל לא מסתגל, טיפש חכם, אנוכי-לא אנוכי, מניפולטיבי-לא מניפולטיבי, נעים-לא נעים, רע-טוב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).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לבסוף, רופאים סיפקו פרטים על הרקע האישי שלהם (למשל, מין, גיל, ותק), ועל הניסיון שלהם עם 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>(ל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משל,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כמה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שנ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ות ניסיון יש להם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עם חולים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>כ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אלה, היכרות עם טיפולים</w:t>
      </w:r>
      <w:r w:rsidR="002A15FB">
        <w:rPr>
          <w:rFonts w:asciiTheme="minorBidi" w:eastAsia="Times New Roman" w:hAnsiTheme="minorBidi"/>
          <w:color w:val="231F20"/>
          <w:sz w:val="24"/>
          <w:szCs w:val="24"/>
          <w:lang w:val="en-US"/>
        </w:rPr>
        <w:t xml:space="preserve"> 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ל-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>BPD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ועניין בלימוד טיפולים ל-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>BPD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>.</w:t>
      </w:r>
    </w:p>
    <w:p w14:paraId="2D5DA28F" w14:textId="77777777" w:rsidR="007738A4" w:rsidRPr="007738A4" w:rsidRDefault="007738A4" w:rsidP="00627EE2">
      <w:pPr>
        <w:bidi/>
        <w:spacing w:before="260" w:after="0" w:line="240" w:lineRule="auto"/>
        <w:ind w:left="135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תהליך </w:t>
      </w:r>
    </w:p>
    <w:p w14:paraId="7C3209F5" w14:textId="0BFA7A55" w:rsidR="007738A4" w:rsidRPr="007738A4" w:rsidRDefault="007738A4" w:rsidP="00627EE2">
      <w:pPr>
        <w:bidi/>
        <w:spacing w:before="14" w:after="0" w:line="240" w:lineRule="auto"/>
        <w:ind w:left="125" w:right="26" w:firstLine="6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המחקר אושר על ידי ועדות הביקורת של המוסדות (בתי החולים באר יעקב, אברבנאל, גהה ושער מנשה)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עוזרי מחקר פנו לכל בעלי המקצוע העומדים בקריטריונים הנ"ל</w:t>
      </w:r>
      <w:r w:rsidR="002A15FB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במהלך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משמרת במחלקה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בעזרת מסמך ההסכמה מדעת, עוזר המחקר הסביר את מטרת המחקר ומסר את השאלונים לנבדקים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המשתתפים מילאו את השאלונים בנוכחות עוזר המחקר או מאוחר יותר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8D6E59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שאלונים שהושלמו </w:t>
      </w:r>
      <w:r w:rsidR="008D6E59">
        <w:rPr>
          <w:rFonts w:asciiTheme="minorBidi" w:eastAsia="Times New Roman" w:hAnsiTheme="minorBidi" w:hint="cs"/>
          <w:color w:val="231F20"/>
          <w:sz w:val="24"/>
          <w:szCs w:val="24"/>
          <w:rtl/>
        </w:rPr>
        <w:t>צורפו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שאלונים שמילאו אחרים </w:t>
      </w:r>
      <w:r w:rsidR="008D6E59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כדי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להבטיח אנונימיות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שיעור </w:t>
      </w:r>
      <w:r w:rsidR="008D6E59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מילוי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השאלונים היה גבוה בהרבה מזה שדווח במחקרי עמדות אחרים של צוותים פסיכיאטריים ונע בין 40.91% באחד מבתי החולים ל-70.5% באחר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גם הייצוג היחסי של המשתתפים מכל מקצוע היה גבוה, ונע בין 49.05% (סיעוד) ל-75.6% (עבודה סוציאלית)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הנתונים נאספו בין יולי 2012 לספטמבר 2013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000000"/>
          <w:sz w:val="24"/>
          <w:szCs w:val="24"/>
        </w:rPr>
        <w:br/>
        <w:t> </w:t>
      </w:r>
    </w:p>
    <w:p w14:paraId="040CA823" w14:textId="77777777" w:rsidR="007738A4" w:rsidRPr="007738A4" w:rsidRDefault="007738A4" w:rsidP="00627EE2">
      <w:pPr>
        <w:bidi/>
        <w:spacing w:before="237" w:after="0" w:line="240" w:lineRule="auto"/>
        <w:ind w:left="135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b/>
          <w:bCs/>
          <w:color w:val="231F20"/>
          <w:sz w:val="24"/>
          <w:szCs w:val="24"/>
          <w:rtl/>
        </w:rPr>
        <w:t>דִיוּן </w:t>
      </w:r>
    </w:p>
    <w:p w14:paraId="7F92125B" w14:textId="77777777" w:rsidR="000C292C" w:rsidRDefault="007738A4" w:rsidP="00627EE2">
      <w:pPr>
        <w:bidi/>
        <w:spacing w:before="10" w:after="0" w:line="240" w:lineRule="auto"/>
        <w:ind w:left="122" w:right="41" w:firstLine="8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הממצאים העיקריים שלנו כוללים:</w:t>
      </w:r>
    </w:p>
    <w:p w14:paraId="4E7C2570" w14:textId="0BB529A2" w:rsidR="000C292C" w:rsidRPr="000C292C" w:rsidRDefault="008D6E59" w:rsidP="00627EE2">
      <w:pPr>
        <w:pStyle w:val="ListParagraph"/>
        <w:numPr>
          <w:ilvl w:val="0"/>
          <w:numId w:val="2"/>
        </w:numPr>
        <w:bidi/>
        <w:spacing w:before="10" w:after="0" w:line="240" w:lineRule="auto"/>
        <w:ind w:right="41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עובדים סיעוד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הפגינו עמדות קוגניטיביות שליליות יותר כלפי חולים עם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ופחות אמפתיה מאשר פסיכולוגים ועובדים סוציאליים, אך לא בהשוואה לפסיכיאטרים</w:t>
      </w:r>
      <w:r w:rsidR="000C292C"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67074BCD" w14:textId="77777777" w:rsidR="000C292C" w:rsidRPr="000C292C" w:rsidRDefault="007738A4" w:rsidP="00627EE2">
      <w:pPr>
        <w:pStyle w:val="ListParagraph"/>
        <w:numPr>
          <w:ilvl w:val="0"/>
          <w:numId w:val="2"/>
        </w:numPr>
        <w:bidi/>
        <w:spacing w:before="10" w:after="0" w:line="240" w:lineRule="auto"/>
        <w:ind w:right="41"/>
        <w:rPr>
          <w:rFonts w:asciiTheme="minorBidi" w:eastAsia="Times New Roman" w:hAnsiTheme="minorBidi"/>
          <w:color w:val="000000"/>
          <w:sz w:val="24"/>
          <w:szCs w:val="24"/>
        </w:rPr>
      </w:pPr>
      <w:r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חוסר ההתאמה של ההחלטה לאשפז חולה </w:t>
      </w:r>
      <w:r w:rsid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>והייחוס</w:t>
      </w:r>
      <w:r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של תכונות שליליות היו בולטים יותר עבור חולה עם</w:t>
      </w:r>
      <w:r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מאשר עבור חולה עם</w:t>
      </w:r>
      <w:r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8D6E59"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="008D6E59" w:rsidRPr="000C292C">
        <w:rPr>
          <w:rFonts w:asciiTheme="minorBidi" w:eastAsia="Times New Roman" w:hAnsiTheme="minorBidi" w:hint="cs"/>
          <w:color w:val="231F20"/>
          <w:sz w:val="24"/>
          <w:szCs w:val="24"/>
        </w:rPr>
        <w:t>MDD</w:t>
      </w:r>
      <w:r w:rsidR="008D6E59"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</w:p>
    <w:p w14:paraId="1884D60E" w14:textId="77777777" w:rsidR="000C292C" w:rsidRPr="000C292C" w:rsidRDefault="008D6E59" w:rsidP="00627EE2">
      <w:pPr>
        <w:pStyle w:val="ListParagraph"/>
        <w:numPr>
          <w:ilvl w:val="0"/>
          <w:numId w:val="2"/>
        </w:numPr>
        <w:bidi/>
        <w:spacing w:before="10" w:after="0" w:line="240" w:lineRule="auto"/>
        <w:ind w:right="41"/>
        <w:rPr>
          <w:rFonts w:asciiTheme="minorBidi" w:eastAsia="Times New Roman" w:hAnsiTheme="minorBidi"/>
          <w:color w:val="000000"/>
          <w:sz w:val="24"/>
          <w:szCs w:val="24"/>
        </w:rPr>
      </w:pPr>
      <w:r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עובדי סיעוד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לא ייחסו יותר תכונות שליליות למטופלים עם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מאשר למטופלים עם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MDD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או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GAD,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בניגוד לשלושת המקצועות האחרים</w:t>
      </w:r>
      <w:r w:rsid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2555D82C" w14:textId="0FD8A168" w:rsidR="000C292C" w:rsidRPr="000C292C" w:rsidRDefault="000C292C" w:rsidP="00627EE2">
      <w:pPr>
        <w:pStyle w:val="ListParagraph"/>
        <w:numPr>
          <w:ilvl w:val="0"/>
          <w:numId w:val="2"/>
        </w:numPr>
        <w:bidi/>
        <w:spacing w:before="10" w:after="0" w:line="240" w:lineRule="auto"/>
        <w:ind w:right="41"/>
        <w:rPr>
          <w:rFonts w:asciiTheme="minorBidi" w:eastAsia="Times New Roman" w:hAnsiTheme="minorBidi"/>
          <w:color w:val="000000"/>
          <w:sz w:val="24"/>
          <w:szCs w:val="24"/>
        </w:rPr>
      </w:pPr>
      <w:r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עובדי סיעוד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ופסיכיאטרים דיווחו כי הם נתקלו במספר גבוה משמעותית של חולים עם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במהלך החודש האחרון, </w:t>
      </w:r>
      <w:r w:rsidRPr="000C292C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ועובדי סיעוד </w:t>
      </w:r>
      <w:r w:rsidR="007738A4" w:rsidRPr="000C292C">
        <w:rPr>
          <w:rFonts w:asciiTheme="minorBidi" w:eastAsia="Times New Roman" w:hAnsiTheme="minorBidi"/>
          <w:color w:val="231F20"/>
          <w:sz w:val="24"/>
          <w:szCs w:val="24"/>
          <w:rtl/>
        </w:rPr>
        <w:t>הביעו את העניין הגבוה ביותר בלימוד שיטות קצרות טווח לטיפול בחולים עם </w:t>
      </w:r>
      <w:r w:rsidRPr="000C292C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="007738A4"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ואחוז נמוך יותר של פסיכיאטרים הביעו עניין בשיפור המיומנויות הטיפוליות והאבחוניות שלהם עבור</w:t>
      </w:r>
      <w:r w:rsidR="0047652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/>
          <w:color w:val="231F20"/>
          <w:sz w:val="24"/>
          <w:szCs w:val="24"/>
        </w:rPr>
        <w:t>BPD</w:t>
      </w:r>
      <w:r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1B764C38" w14:textId="261C437D" w:rsidR="007738A4" w:rsidRPr="007738A4" w:rsidRDefault="007738A4" w:rsidP="00627EE2">
      <w:pPr>
        <w:pStyle w:val="ListParagraph"/>
        <w:bidi/>
        <w:spacing w:before="904" w:after="0" w:line="240" w:lineRule="auto"/>
        <w:ind w:left="7" w:right="165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</w:p>
    <w:p w14:paraId="2456AEBA" w14:textId="55327592" w:rsidR="007738A4" w:rsidRDefault="007738A4" w:rsidP="00627EE2">
      <w:pPr>
        <w:bidi/>
        <w:spacing w:before="8" w:after="0" w:line="240" w:lineRule="auto"/>
        <w:ind w:left="3" w:right="164" w:hanging="49"/>
        <w:rPr>
          <w:rFonts w:asciiTheme="minorBidi" w:eastAsia="Times New Roman" w:hAnsiTheme="minorBidi"/>
          <w:color w:val="231F20"/>
          <w:sz w:val="24"/>
          <w:szCs w:val="24"/>
          <w:rtl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השתמשנו בשאלונים תקפים ובמדגם גדול של רופאים מארבעה מקצועות בתחום בריאות הנפש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מצאנו הבדלים משמעותיים ביחס ל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אנשים עם 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>BPD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באר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בעת המקצועות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דיווחו על עמדות שליליות יות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rtl/>
        </w:rPr>
        <w:t>ר (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חשש יותר מסיכון אובדני של חולים ע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ם 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>BPD</w:t>
      </w:r>
      <w:r w:rsidR="00627EE2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יותר אנטגוניזם ופחות אמפתיה כלפי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הם,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אך לא תפיסה שלילית יותר של תכונות של 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).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נמצא כי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מתייחס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כבעלי שליטה רבה יותר בהתנהגות שלילית מאשר חולים עם סכיזופרניה או דיכאון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>. ייחוס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שליטה הי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ביחס הפוך לאהדת הצוות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ואכן, במחקר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קודם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(</w:t>
      </w:r>
      <w:r w:rsidR="004F5A37">
        <w:rPr>
          <w:rFonts w:asciiTheme="minorBidi" w:eastAsia="Times New Roman" w:hAnsiTheme="minorBidi"/>
          <w:color w:val="231F20"/>
          <w:sz w:val="24"/>
          <w:szCs w:val="24"/>
        </w:rPr>
        <w:t>Black et al.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>)</w:t>
      </w:r>
      <w:r w:rsidR="00FC0DE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="005D4731" w:rsidRPr="005D4731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פסיכיאטרים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היו הדירוגים הנמוכים ביותר לגבי עמדות אכפתיות כלליות כלפי מטופלים 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>עם</w:t>
      </w:r>
      <w:r w:rsidR="004F5A37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, והם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גם היו בעלי הדירוג הנמוך ביותר לגבי אמפתיה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זאת, אנו מסכימים עם הקביעה של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Sansone and Sansone 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לפיה עמדות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</w:t>
      </w:r>
      <w:r w:rsidR="004F5A37">
        <w:rPr>
          <w:rFonts w:asciiTheme="minorBidi" w:eastAsia="Times New Roman" w:hAnsiTheme="minorBidi"/>
          <w:color w:val="231F20"/>
          <w:sz w:val="24"/>
          <w:szCs w:val="24"/>
          <w:lang w:val="en-US"/>
        </w:rPr>
        <w:t xml:space="preserve"> 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ה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הנוכחיות פשוט משקפות תגובה אנושית מאוד להתנהגויות המורכבות והפתולוגיות של חולים אלה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0BD5367D" w14:textId="77777777" w:rsidR="004F5A37" w:rsidRPr="007738A4" w:rsidRDefault="004F5A37" w:rsidP="004F5A37">
      <w:pPr>
        <w:bidi/>
        <w:spacing w:before="8" w:after="0" w:line="240" w:lineRule="auto"/>
        <w:ind w:left="3" w:right="164" w:hanging="49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59A3A631" w14:textId="5497524B" w:rsidR="007738A4" w:rsidRPr="007738A4" w:rsidRDefault="007738A4" w:rsidP="00FD4845">
      <w:pPr>
        <w:bidi/>
        <w:spacing w:before="8" w:after="0" w:line="240" w:lineRule="auto"/>
        <w:ind w:right="14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למרות שאישרנו מחדש את העמדות השליליות הגבוהות יותר בקרב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שנמצאו במחקרים הנ"ל, מצאנו גם שבהשוואה לפסיכולוגים ועובדים סוציאליים, גם הפסיכיאטרים החזיקו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lastRenderedPageBreak/>
        <w:t>בעמדות שליליות, ובמיו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>ח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ד</w:t>
      </w:r>
      <w:r w:rsidR="004F5A37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לא 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תמכו באשפוז של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חולים אלה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ופסיכיאטרים נתקלים יותר בחולי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וזה מסביר את היחס השלילי הגבוה יותר שלהם (בהשוואה לפסיכולוגים ועובדים סוציאליים)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הפסיכיאטרים מופקדים על האשפוזים והשחרורים, ואחריות זו קשה ליישום עם 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הנוטים 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להציג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החמרה במהלך תהליך השחר</w:t>
      </w:r>
      <w:r w:rsidR="004F5A37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ור. עובדי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שומרו הגבולות במחלקה, מקיימ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אינטראקציה אינטנסיבית עם חולים אלו על בסיס שעת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>י. האינטראקציה 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אינטנסיבית 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זו עשויה לגרום לפחות אמפתיה ולעמדות אנטגוניסטיות יותר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מעניין שבעוד שבמחקר הקודם שלנו,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דיווחו על 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הרבה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פחות אמפתיה ורמה דומה של אנטגוניזם כלפי חולי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FD4845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במחקר הנוכחי ההבדל בין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לפסיכי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אטרים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ברמת חוסר האמפתיה לא</w:t>
      </w:r>
      <w:r w:rsidR="00FD4845">
        <w:rPr>
          <w:rFonts w:asciiTheme="minorBidi" w:eastAsia="Times New Roman" w:hAnsiTheme="minorBidi"/>
          <w:color w:val="231F20"/>
          <w:sz w:val="24"/>
          <w:szCs w:val="24"/>
          <w:lang w:val="en-US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יה משמעותי,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הפגינו רמה גבוהה יותר של אנטגוניזם כלפי חולי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="00FD4845">
        <w:rPr>
          <w:rFonts w:asciiTheme="minorBidi" w:eastAsia="Times New Roman" w:hAnsiTheme="minorBidi"/>
          <w:color w:val="231F20"/>
          <w:sz w:val="24"/>
          <w:szCs w:val="24"/>
          <w:lang w:val="en-US"/>
        </w:rPr>
        <w:t xml:space="preserve">. 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מכיוון שהמחקר הנוכחי מבוסס על מדגם גדול ומייצג הרבה יותר (710 לעומת 57 רופאים), אנו מאמינים שהממצאים הנוכחיים אמינים יותר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בניגוד ל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פסיכיאטרים אינם נדרשים להיות בקשר רציף וישיר עם חולים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יתרה מכך, פסיכיאטרים מקבלים יותר השכלה רפואית ו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הם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בעלי ניסיון קליני רב יותר, בהשוואה ל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משום כך,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פסיכיאטרים יכולים לאזן קוגניטיבית את עמדותיהם לחולי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במחלקה ולהפגין עמדות פחות אנטגוניסטיות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זאת, הם עלולים עדיין להתקשות לווסת את רגשותיהם כלפי מטופלים אלו שעליהם לאשפז וסובלים מהפרעת אישיות, ולא מהפרעה פסיכיאטרית מובהקת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לכן, בדומה ל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ה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ם מדווחים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על חוסר אמפתיה כלפי מטופלים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מעניין שלמרות הדיווח של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על פחות אמפתיה ויותר אנטגוניזם,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עובדי 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לא תפסו את המטופלים הללו כ"רעים" בהשוואה למקצועות האחרים או בהשוואה לאבחנות אחרות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מבינ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את האתגרים שמציבים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וגם מבינ</w:t>
      </w:r>
      <w:r w:rsidR="00FD4845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שהם </w:t>
      </w:r>
      <w:r w:rsidR="002160D2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קיבלו פחות הכשרה כדי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להתמודד עם אתגרים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ואכן, ה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הביעו עניין בלימוד התערבויות לטווח קצר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אפשר להבין את הצורך הזה מכיוון שהכשרתם היא "רפואית" ואינה מושפעת מרעיונות של תהליכים פסיכולוגיים ארוכים (נושא נפוץ בפסיכולוגיה ובעבודה </w:t>
      </w:r>
      <w:r w:rsidR="002160D2">
        <w:rPr>
          <w:rFonts w:asciiTheme="minorBidi" w:eastAsia="Times New Roman" w:hAnsiTheme="minorBidi" w:hint="cs"/>
          <w:color w:val="231F20"/>
          <w:sz w:val="24"/>
          <w:szCs w:val="24"/>
          <w:rtl/>
        </w:rPr>
        <w:t>סוציאלית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)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יתרה מכך, בעוד שההכשרה שלהם בהפרעות אישיות היא הכי פחות מעמיקה בהשוואה למקצועות אחרים, הם צריכים לנהל מספר גדול יותר של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והמגע שלהם איתם הוא אינטנסיבי יותר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סביר שבהשוואה למקצועות האחרים, 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>פסיכיאטרים מתייחסים אחרת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סבלם של חולים אלו מכיוון שהוא אינו מבוסס על מודל מחלה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כמו כן, כרופאים, לפסיכיאטרים יש את האחריות הגבוהה ביותר לבטיחות המטופלים שלהם, והם חשופים לתביעות משפטיות יותר משאר המקצועות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לכן,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הם עשויים להיות מתגוננים יותר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להיות מרוחקים יותר מהחולים פחות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אמפתי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כלפי מטופלים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מאחר שמטופלים אלו אינם מתאימים למודל הרפואי, פסיכיאטרים מביעים פחות עניין משאר המקצועות בשיפור כישוריהם הפסיכותרפויטיים והאבחוניים 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>ב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הקשר של </w:t>
      </w:r>
      <w:r w:rsidR="00706548">
        <w:rPr>
          <w:rFonts w:asciiTheme="minorBidi" w:eastAsia="Times New Roman" w:hAnsiTheme="minorBidi"/>
          <w:color w:val="231F20"/>
          <w:sz w:val="24"/>
          <w:szCs w:val="24"/>
          <w:lang w:val="en-US"/>
        </w:rPr>
        <w:t>BPD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הסבר נוסף הוא שהם </w:t>
      </w:r>
      <w:r w:rsidR="0070654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כן קיבלו הכשרה טובה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יותר בנושאים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762B80E9" w14:textId="01DB6623" w:rsidR="007738A4" w:rsidRPr="007738A4" w:rsidRDefault="007738A4" w:rsidP="00C90F73">
      <w:pPr>
        <w:bidi/>
        <w:spacing w:before="8" w:after="0" w:line="240" w:lineRule="auto"/>
        <w:ind w:right="14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מדוע ל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יש עמדות שליליות יותר כלפי חו</w:t>
      </w:r>
      <w:r w:rsidR="00C90F73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לים עם </w:t>
      </w:r>
      <w:r w:rsidR="00C90F73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C90F73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>?</w:t>
      </w:r>
      <w:r w:rsidR="00C90F73">
        <w:rPr>
          <w:rFonts w:asciiTheme="minorBidi" w:eastAsia="Times New Roman" w:hAnsiTheme="minorBidi" w:hint="cs"/>
          <w:color w:val="231F20"/>
          <w:sz w:val="24"/>
          <w:szCs w:val="24"/>
          <w:lang w:val="en-US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האם זה תוצאה של המקצוע שלהם, או בגלל שהם מבלים איתם יותר זמן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?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האם זה בגלל שהם יודעים פחות על הפסיכופתולוגיה של האישיות ולכן מתקשים יותר לעשות מנטליזציה של מטופלים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?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בניתוחים שלנו, ההבדלים בין המקצועות נותרו משמעותיים, גם לאחר </w:t>
      </w:r>
      <w:r w:rsidR="006E077E">
        <w:rPr>
          <w:rFonts w:asciiTheme="minorBidi" w:eastAsia="Times New Roman" w:hAnsiTheme="minorBidi" w:hint="cs"/>
          <w:color w:val="231F20"/>
          <w:sz w:val="24"/>
          <w:szCs w:val="24"/>
          <w:rtl/>
        </w:rPr>
        <w:t>שמקזזים עבור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הסברים אלטרנטיביים כאלה, וזה עשוי לרמוז שניתן לקשר את עמדותיהם רק למקצוע</w:t>
      </w:r>
      <w:r w:rsidR="006E077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שלה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מחקרים עתידיים יכולים לבחון באופן ספציפי יותר אילו תכונות של המקצוע שלהם קשורות לעמדות שלהם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3CFF0D32" w14:textId="3055CE89" w:rsidR="007738A4" w:rsidRPr="007738A4" w:rsidRDefault="007738A4" w:rsidP="0080797F">
      <w:pPr>
        <w:bidi/>
        <w:spacing w:before="8" w:after="0" w:line="240" w:lineRule="auto"/>
        <w:ind w:right="14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בהתאם לממצאים של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Black et al. 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אשר הראה שלעובדים סוציאליים יש את הגישות האכפתיות הכוללות הגבוהות ביותר וגם את האופטימיות הטיפולית הגבוהה ביותר (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>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פסיכולוגים גם 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>יש אופטימיות גבוהה לגבי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יעילות הטיפול הפסיכותרפי), מצאנו שעובדים סוציאליים דיווחו על הערכות גבוהות יותר מ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ופסיכיאטרים לגבי נחיצות האשפוז. 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>ורמת חוסר האמפתיה היתה הנמוכה ביותר אצלם (כלומר, הם יותר אמפתיים) כלפי החולים, בדומה לפסיכולוגים.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זאת, לא מצאנו הבדלים בין עובדים סוציאליים לפסיכולוגים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ייתכן שההבדל הזה נובע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מהמתודולוגיה השונה 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בה השתמשנו. </w:t>
      </w:r>
      <w:r w:rsidR="0080797F">
        <w:rPr>
          <w:rFonts w:asciiTheme="minorBidi" w:eastAsia="Times New Roman" w:hAnsiTheme="minorBidi"/>
          <w:color w:val="231F20"/>
          <w:sz w:val="24"/>
          <w:szCs w:val="24"/>
        </w:rPr>
        <w:t>Black et al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הראו שעובדים סוציאליים ופסיכולוגים נוטים יותר לתמוך בער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>ך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של טיפולים פסיכו-סוציאליים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ייתכן שהדבר נובע מה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כשרה בסיסית של שני המקצועות 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אשר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המדגישה את עקרונות הקבלה, האמפתיה וההבנה בניגוד לסגנונות האוטוריטריים ומציבי הגבול של המקצועות האחרים</w:t>
      </w:r>
      <w:r w:rsidR="0080797F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</w:p>
    <w:p w14:paraId="1FAA16B3" w14:textId="1BFDCFBB" w:rsidR="007738A4" w:rsidRPr="007738A4" w:rsidRDefault="007738A4" w:rsidP="0080797F">
      <w:pPr>
        <w:bidi/>
        <w:spacing w:before="8" w:after="0" w:line="240" w:lineRule="auto"/>
        <w:ind w:right="14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ממצא נוסף במחקר שלנו דורש תשומת לב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מצאנו מתאם חיובי בין מספר המטופלים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שטופלו במהלך החודש האחרון או במהלך 12 החודשים האחרונים לבין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>גישה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שלילית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ל-</w:t>
      </w:r>
      <w:r w:rsidR="00891318">
        <w:rPr>
          <w:rFonts w:asciiTheme="minorBidi" w:eastAsia="Times New Roman" w:hAnsiTheme="minorBidi"/>
          <w:color w:val="231F20"/>
          <w:sz w:val="24"/>
          <w:szCs w:val="24"/>
        </w:rPr>
        <w:t>BPD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. אצל </w:t>
      </w:r>
      <w:r w:rsidR="00891318">
        <w:rPr>
          <w:rFonts w:asciiTheme="minorBidi" w:eastAsia="Times New Roman" w:hAnsiTheme="minorBidi"/>
          <w:color w:val="231F20"/>
          <w:sz w:val="24"/>
          <w:szCs w:val="24"/>
        </w:rPr>
        <w:t>Black et al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הממצאים היו הפוכים, וצויין שלא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הצליחו לקבוע אם טיפול בחולים רבים יותר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lastRenderedPageBreak/>
        <w:t>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משפיע באופן חיובי על עמדותיו של האדם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>,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או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>ש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קלינאים בעלי עמדות חיוביות נוטים יותר לטפל ביותר חולים לפי העדפה אישית (דילמת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הביצה או התרנגולת).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עם זאת, כשחילקנו את הנתונים שלנו לפי מקצועות, מצאנו שרק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הוכיחו מתאם חיובי בין מספר 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שט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>י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פלו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בהם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לבין עמדות שליליות כלפי חולים אלה, בעוד שהמקצועות האחרים הוכיחו מתאם שלילי בין השניים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במילים אחרות, בעוד שטיפול ביותר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היה בקורלציה עם עמדות שליליות יותר כלפי חולים אלו בקרב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,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אצל בעלי המקצועות האחרים המתאם היה הפוך (מי שטיפל ביותר חולים היו לו פחות עמדות שליליות).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יתכן שבין אם בגלל ש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פחות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יכולים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לבחור 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אם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לטפל בחולים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או בגלל ש</w:t>
      </w:r>
      <w:r w:rsidR="00891318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הם נתקלים ביותר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חול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י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,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כל שה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פוגשים יותר 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כך הם הופכים שליליים יותר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כלפיהם.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זאת, מכיוון ששלושת המקצועות האחרים יכולים לבחור את מספר החולים בהם הם צריכים לטפל, או מכיוון שהם מטפלים בפחות חולים, ככל שהם מטפלים יותר בחולים, כך הם הופכים פחות שליליים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מחקרים עתידיים יכולים לספק תשובות לממצאים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3290135A" w14:textId="3A718B0C" w:rsidR="007738A4" w:rsidRPr="007738A4" w:rsidRDefault="007738A4" w:rsidP="00EA0B8E">
      <w:pPr>
        <w:bidi/>
        <w:spacing w:before="8" w:after="0" w:line="240" w:lineRule="auto"/>
        <w:ind w:right="14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השאלה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אם חולים אלה צריכים להיות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באשפוז מלא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לא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קיבלה תשובה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בספרות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רבים ממליצים להימנע מאשפוז חולים אלה במיוחד כאשר המטרה היא למנוע התאבדות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שיטת הטיפול היעילה יותר כוללת אשפוז חלקי ושהות קצרה במגורים עם טיפול קהילתי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ב-</w:t>
      </w:r>
      <w:r w:rsidR="00EA0B8E">
        <w:rPr>
          <w:rFonts w:asciiTheme="minorBidi" w:eastAsia="Times New Roman" w:hAnsiTheme="minorBidi"/>
          <w:color w:val="231F20"/>
          <w:sz w:val="24"/>
          <w:szCs w:val="24"/>
        </w:rPr>
        <w:t>DBT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בישראל אין מדיניות אחידה לגבי הקבלה למחלקות פסיכיאטריות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יתרה מכך, בעוד ש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-</w:t>
      </w:r>
      <w:r w:rsidR="00EA0B8E">
        <w:rPr>
          <w:rFonts w:asciiTheme="minorBidi" w:eastAsia="Times New Roman" w:hAnsiTheme="minorBidi"/>
          <w:color w:val="231F20"/>
          <w:sz w:val="24"/>
          <w:szCs w:val="24"/>
        </w:rPr>
        <w:t>DB</w:t>
      </w:r>
      <w:r w:rsidR="00EA0B8E">
        <w:rPr>
          <w:rFonts w:asciiTheme="minorBidi" w:eastAsia="Times New Roman" w:hAnsiTheme="minorBidi"/>
          <w:color w:val="231F20"/>
          <w:sz w:val="24"/>
          <w:szCs w:val="24"/>
          <w:lang w:val="en-US"/>
        </w:rPr>
        <w:t>T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היא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שיטת טיפול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שהולכת והופכת 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מקובלת יותר, רוב המטפלים אינם מכירים היטב שיטה זו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כך, מערכת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אשפוז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עם מדיניות לא ברורה ומסגרת קהילתית עם חוסר 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מומחיות ב-</w:t>
      </w:r>
      <w:r w:rsidR="00EA0B8E">
        <w:rPr>
          <w:rFonts w:asciiTheme="minorBidi" w:eastAsia="Times New Roman" w:hAnsiTheme="minorBidi"/>
          <w:color w:val="231F20"/>
          <w:sz w:val="24"/>
          <w:szCs w:val="24"/>
        </w:rPr>
        <w:t>DBT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  <w:lang w:val="en-US"/>
        </w:rPr>
        <w:t xml:space="preserve">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(והיעדר משאבים כלליים) יצרו 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>ב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יחד ואקום בנושא זה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</w:t>
      </w:r>
      <w:r w:rsidR="00EA0B8E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מ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טופלים אלו מאושפזים בישראל עקב מצבי משבר ורבים ממצבים אלו כוללים נטיות להתאבדות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5C432807" w14:textId="77777777" w:rsidR="007738A4" w:rsidRPr="007738A4" w:rsidRDefault="007738A4" w:rsidP="00EA0B8E">
      <w:pPr>
        <w:bidi/>
        <w:spacing w:before="8" w:after="0" w:line="240" w:lineRule="auto"/>
        <w:ind w:right="148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למחקר שלנו יש מספר מגבלות, כגון הטיית דיווח אפשרית המסתירה עמדות שליליות והטיית השתתפות הגורסת כי אלו שהשתתפו בסקר שלנו החזיקו בעמדות שונות בהשוואה לאלו שלא השתתפו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עם זאת, מכיוון ששיעורי ההשתתפות שלנו היו גבוהים מאוד (40.71% עד 70.5%), אנו רואים את המדגם כמייצג ורואים את הממצאים שלנו כניתנים להכללה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17638790" w14:textId="5FAB0467" w:rsidR="007738A4" w:rsidRPr="007738A4" w:rsidRDefault="007738A4" w:rsidP="00627EE2">
      <w:pPr>
        <w:bidi/>
        <w:spacing w:before="8" w:after="0" w:line="240" w:lineRule="auto"/>
        <w:ind w:left="121" w:right="27" w:firstLine="167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מכיוון שעמדות משפיעות על תוצאות הטיפול, חיוני שהקלינאים ילמדו להתמודד עם עמדות שליליו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ת.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הצעד הראשון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הדרוש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הוא להיות מודע לאותם רגשות המתעוררים על ידי מטופלים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וכן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להיות מודעים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למצוקה הנגרמת על ידי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ולהערכה העצמית הנמוכה הקשורה ל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הפרעה.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מחקר עם 271 אנשי צוות [ראה שסדנה של יום אחד הייתה יעילה בשיפור פתרון בעיות והבנת המצב הרגשי של מטופלים אלו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הסדנה הגבירה את האמפתיה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כלפי 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מטופלים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האלה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והפחיתה את העוינות מצד הצוות וגם הגבירה את יכולת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ם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להתמודד ולעבוד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איתם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אנו ממליצים ליישם בבתי החולים שלנו סדנאות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עבור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פסיכיאטרים ו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,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ביחד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עם הכשרת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DBT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. ה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הדרכה יכולה להתבסס על שיטות טיפוליות יעילות לטיפול בחולים עם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מו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טיפול ממוקד העברה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,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טיפול מבוסס מנטליזציה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טיפול סכ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מה ו-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</w:rPr>
        <w:t>DBT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.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יישום ההמלצות שלנו עשוי לשפר את היחס 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-BPD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ולטיפול הניתן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p w14:paraId="60544BD1" w14:textId="77777777" w:rsidR="007738A4" w:rsidRPr="007738A4" w:rsidRDefault="007738A4" w:rsidP="00627EE2">
      <w:pPr>
        <w:bidi/>
        <w:spacing w:before="258" w:after="0" w:line="240" w:lineRule="auto"/>
        <w:ind w:left="127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מסקנות </w:t>
      </w:r>
    </w:p>
    <w:p w14:paraId="1CED8D16" w14:textId="25F74354" w:rsidR="007738A4" w:rsidRPr="007738A4" w:rsidRDefault="007738A4" w:rsidP="00627EE2">
      <w:pPr>
        <w:bidi/>
        <w:spacing w:before="10" w:after="0" w:line="240" w:lineRule="auto"/>
        <w:ind w:left="123" w:right="43" w:firstLine="4"/>
        <w:rPr>
          <w:rFonts w:asciiTheme="minorBidi" w:eastAsia="Times New Roman" w:hAnsiTheme="minorBidi"/>
          <w:color w:val="000000"/>
          <w:sz w:val="24"/>
          <w:szCs w:val="24"/>
        </w:rPr>
      </w:pP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כיצד ניתן לשנות את הגישות השליליות הנ"ל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?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הראינו בעבר שכל 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בעלי המקצוע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תמכו ברעיון שהטיפול בחולי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 xml:space="preserve"> BPD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מאושפזים צריך לשלב תמיכה רגשית, הכלה, פסיכותרפיה ותרופו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ת.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 </w:t>
      </w:r>
      <w:r w:rsidR="00E57DFF">
        <w:rPr>
          <w:rFonts w:asciiTheme="minorBidi" w:eastAsia="Times New Roman" w:hAnsiTheme="minorBidi" w:hint="cs"/>
          <w:color w:val="231F20"/>
          <w:sz w:val="24"/>
          <w:szCs w:val="24"/>
          <w:rtl/>
        </w:rPr>
        <w:t>לכן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, למרות שלרופאים רבים יש דעות שליליות על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אנשים עם 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הם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עדיין מכירים במורכבות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ההפרעה וב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>צורך בדיסציפלינות שונות בטיפול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 ב-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</w:rPr>
        <w:t>BPD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>.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חשוב 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שכל בעלי המקצוע הרלבנטיים  יקבלו הכשרת 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</w:rPr>
        <w:t>DBT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 xml:space="preserve">, 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אך אנו ממליצים להפחית את נטל הטיפול בחולים אלו ולחלק אותו בצורה שווה יותר בין ארבעת 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המקצועות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(כיום </w:t>
      </w:r>
      <w:r w:rsidR="009B4C1A">
        <w:rPr>
          <w:rFonts w:asciiTheme="minorBidi" w:eastAsia="Times New Roman" w:hAnsiTheme="minorBidi" w:hint="cs"/>
          <w:color w:val="231F20"/>
          <w:sz w:val="24"/>
          <w:szCs w:val="24"/>
          <w:rtl/>
        </w:rPr>
        <w:t>הנטל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הוא על </w:t>
      </w:r>
      <w:r w:rsidR="00603E5C">
        <w:rPr>
          <w:rFonts w:asciiTheme="minorBidi" w:eastAsia="Times New Roman" w:hAnsiTheme="minorBidi"/>
          <w:color w:val="231F20"/>
          <w:sz w:val="24"/>
          <w:szCs w:val="24"/>
          <w:rtl/>
        </w:rPr>
        <w:t>עובדי סיעוד</w:t>
      </w:r>
      <w:r w:rsidRPr="007738A4">
        <w:rPr>
          <w:rFonts w:asciiTheme="minorBidi" w:eastAsia="Times New Roman" w:hAnsiTheme="minorBidi"/>
          <w:color w:val="231F20"/>
          <w:sz w:val="24"/>
          <w:szCs w:val="24"/>
          <w:rtl/>
        </w:rPr>
        <w:t xml:space="preserve"> ופסיכיאטרים)</w:t>
      </w:r>
      <w:r w:rsidRPr="007738A4">
        <w:rPr>
          <w:rFonts w:asciiTheme="minorBidi" w:eastAsia="Times New Roman" w:hAnsiTheme="minorBidi"/>
          <w:color w:val="231F20"/>
          <w:sz w:val="24"/>
          <w:szCs w:val="24"/>
        </w:rPr>
        <w:t>. </w:t>
      </w:r>
    </w:p>
    <w:sectPr w:rsidR="007738A4" w:rsidRPr="0077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BA2"/>
    <w:multiLevelType w:val="hybridMultilevel"/>
    <w:tmpl w:val="38D0D0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7E47"/>
    <w:multiLevelType w:val="hybridMultilevel"/>
    <w:tmpl w:val="2B5AA002"/>
    <w:lvl w:ilvl="0" w:tplc="51E2D962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0" w:hanging="360"/>
      </w:pPr>
    </w:lvl>
    <w:lvl w:ilvl="2" w:tplc="2000001B" w:tentative="1">
      <w:start w:val="1"/>
      <w:numFmt w:val="lowerRoman"/>
      <w:lvlText w:val="%3."/>
      <w:lvlJc w:val="right"/>
      <w:pPr>
        <w:ind w:left="1930" w:hanging="180"/>
      </w:pPr>
    </w:lvl>
    <w:lvl w:ilvl="3" w:tplc="2000000F" w:tentative="1">
      <w:start w:val="1"/>
      <w:numFmt w:val="decimal"/>
      <w:lvlText w:val="%4."/>
      <w:lvlJc w:val="left"/>
      <w:pPr>
        <w:ind w:left="2650" w:hanging="360"/>
      </w:pPr>
    </w:lvl>
    <w:lvl w:ilvl="4" w:tplc="20000019" w:tentative="1">
      <w:start w:val="1"/>
      <w:numFmt w:val="lowerLetter"/>
      <w:lvlText w:val="%5."/>
      <w:lvlJc w:val="left"/>
      <w:pPr>
        <w:ind w:left="3370" w:hanging="360"/>
      </w:pPr>
    </w:lvl>
    <w:lvl w:ilvl="5" w:tplc="2000001B" w:tentative="1">
      <w:start w:val="1"/>
      <w:numFmt w:val="lowerRoman"/>
      <w:lvlText w:val="%6."/>
      <w:lvlJc w:val="right"/>
      <w:pPr>
        <w:ind w:left="4090" w:hanging="180"/>
      </w:pPr>
    </w:lvl>
    <w:lvl w:ilvl="6" w:tplc="2000000F" w:tentative="1">
      <w:start w:val="1"/>
      <w:numFmt w:val="decimal"/>
      <w:lvlText w:val="%7."/>
      <w:lvlJc w:val="left"/>
      <w:pPr>
        <w:ind w:left="4810" w:hanging="360"/>
      </w:pPr>
    </w:lvl>
    <w:lvl w:ilvl="7" w:tplc="20000019" w:tentative="1">
      <w:start w:val="1"/>
      <w:numFmt w:val="lowerLetter"/>
      <w:lvlText w:val="%8."/>
      <w:lvlJc w:val="left"/>
      <w:pPr>
        <w:ind w:left="5530" w:hanging="360"/>
      </w:pPr>
    </w:lvl>
    <w:lvl w:ilvl="8" w:tplc="2000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4"/>
    <w:rsid w:val="000444F6"/>
    <w:rsid w:val="000C292C"/>
    <w:rsid w:val="000C2A71"/>
    <w:rsid w:val="001D63C6"/>
    <w:rsid w:val="002160D2"/>
    <w:rsid w:val="002A15FB"/>
    <w:rsid w:val="002E0194"/>
    <w:rsid w:val="00352449"/>
    <w:rsid w:val="003E651E"/>
    <w:rsid w:val="003F474C"/>
    <w:rsid w:val="00414D9A"/>
    <w:rsid w:val="00476525"/>
    <w:rsid w:val="004A6EEB"/>
    <w:rsid w:val="004A755F"/>
    <w:rsid w:val="004D2C7A"/>
    <w:rsid w:val="004E6775"/>
    <w:rsid w:val="004F5A37"/>
    <w:rsid w:val="00545A72"/>
    <w:rsid w:val="005D4731"/>
    <w:rsid w:val="00603E5C"/>
    <w:rsid w:val="00627EE2"/>
    <w:rsid w:val="00652B81"/>
    <w:rsid w:val="006E077E"/>
    <w:rsid w:val="006F1BDE"/>
    <w:rsid w:val="00706548"/>
    <w:rsid w:val="007738A4"/>
    <w:rsid w:val="00795890"/>
    <w:rsid w:val="007B4523"/>
    <w:rsid w:val="0080797F"/>
    <w:rsid w:val="00891318"/>
    <w:rsid w:val="008D6E59"/>
    <w:rsid w:val="009915A1"/>
    <w:rsid w:val="009B4C1A"/>
    <w:rsid w:val="009D50E0"/>
    <w:rsid w:val="009E09C9"/>
    <w:rsid w:val="00B5009F"/>
    <w:rsid w:val="00BC68E7"/>
    <w:rsid w:val="00C50131"/>
    <w:rsid w:val="00C663B2"/>
    <w:rsid w:val="00C90F73"/>
    <w:rsid w:val="00CA24B5"/>
    <w:rsid w:val="00D07CDC"/>
    <w:rsid w:val="00D210DA"/>
    <w:rsid w:val="00DB4E00"/>
    <w:rsid w:val="00E07FC3"/>
    <w:rsid w:val="00E34A66"/>
    <w:rsid w:val="00E40212"/>
    <w:rsid w:val="00E57DFF"/>
    <w:rsid w:val="00EA0B8E"/>
    <w:rsid w:val="00EF5508"/>
    <w:rsid w:val="00F45033"/>
    <w:rsid w:val="00FC0DEF"/>
    <w:rsid w:val="00FD4845"/>
    <w:rsid w:val="00FF164E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2291"/>
  <w15:chartTrackingRefBased/>
  <w15:docId w15:val="{75B51A76-FCD7-47F2-B0BD-2C73CBC7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8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C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8E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1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931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6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</dc:creator>
  <cp:keywords/>
  <dc:description/>
  <cp:lastModifiedBy>Microsoft account</cp:lastModifiedBy>
  <cp:revision>33</cp:revision>
  <dcterms:created xsi:type="dcterms:W3CDTF">2021-12-13T16:38:00Z</dcterms:created>
  <dcterms:modified xsi:type="dcterms:W3CDTF">2022-06-21T11:07:00Z</dcterms:modified>
</cp:coreProperties>
</file>